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CD05" w14:textId="77777777" w:rsidR="00CF5186" w:rsidRPr="00CF5186"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Cs w:val="24"/>
        </w:rPr>
      </w:pPr>
      <w:r w:rsidRPr="00CF5186">
        <w:rPr>
          <w:rFonts w:ascii="Arial" w:hAnsi="Arial" w:cs="Arial"/>
          <w:b/>
          <w:i/>
          <w:color w:val="595959" w:themeColor="text1" w:themeTint="A6"/>
          <w:szCs w:val="24"/>
        </w:rPr>
        <w:t>Příloha č. 3 – Smlouva o dílo – závazný vzor</w:t>
      </w:r>
    </w:p>
    <w:p w14:paraId="2B980A10" w14:textId="77777777" w:rsidR="00CF5186" w:rsidRDefault="00CF5186" w:rsidP="00E1033D">
      <w:pPr>
        <w:pStyle w:val="Nzev"/>
        <w:spacing w:after="120"/>
        <w:ind w:left="0" w:right="0"/>
        <w:rPr>
          <w:rFonts w:ascii="Arial" w:hAnsi="Arial" w:cs="Arial"/>
          <w:sz w:val="32"/>
          <w:szCs w:val="32"/>
        </w:rPr>
      </w:pPr>
    </w:p>
    <w:p w14:paraId="7D883F57" w14:textId="67C5D562"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1A495A14" w14:textId="77777777" w:rsidR="00364591" w:rsidRDefault="00364591" w:rsidP="00725248">
      <w:pPr>
        <w:tabs>
          <w:tab w:val="left" w:pos="1985"/>
        </w:tabs>
        <w:spacing w:after="120"/>
        <w:rPr>
          <w:rFonts w:ascii="Arial" w:hAnsi="Arial" w:cs="Arial"/>
          <w:b/>
          <w:sz w:val="22"/>
        </w:rPr>
      </w:pPr>
      <w:r w:rsidRPr="00364591">
        <w:rPr>
          <w:rFonts w:ascii="Arial" w:hAnsi="Arial" w:cs="Arial"/>
          <w:b/>
          <w:sz w:val="22"/>
        </w:rPr>
        <w:t>Česká lesnická akademie Trutnov – střední škola a vyšší odborná škola</w:t>
      </w:r>
    </w:p>
    <w:p w14:paraId="3998E9AD" w14:textId="21D16788" w:rsidR="006B14FC"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64B57">
        <w:rPr>
          <w:rFonts w:ascii="Arial" w:hAnsi="Arial" w:cs="Arial"/>
          <w:bCs/>
          <w:iCs/>
          <w:sz w:val="20"/>
        </w:rPr>
        <w:tab/>
      </w:r>
      <w:r w:rsidR="00364591" w:rsidRPr="00364591">
        <w:rPr>
          <w:rFonts w:ascii="Arial" w:hAnsi="Arial" w:cs="Arial"/>
          <w:sz w:val="20"/>
        </w:rPr>
        <w:t>Lesnická 9, 541 01</w:t>
      </w:r>
      <w:r w:rsidR="00364591">
        <w:rPr>
          <w:rFonts w:ascii="Arial" w:hAnsi="Arial" w:cs="Arial"/>
          <w:sz w:val="20"/>
        </w:rPr>
        <w:t xml:space="preserve"> </w:t>
      </w:r>
      <w:r w:rsidR="00364591" w:rsidRPr="00364591">
        <w:rPr>
          <w:rFonts w:ascii="Arial" w:hAnsi="Arial" w:cs="Arial"/>
          <w:sz w:val="20"/>
        </w:rPr>
        <w:t>Trutnov, Horní Předměstí</w:t>
      </w:r>
    </w:p>
    <w:p w14:paraId="6A502D01" w14:textId="1090A88B" w:rsidR="00003DD9" w:rsidRDefault="00003DD9" w:rsidP="00725248">
      <w:pPr>
        <w:tabs>
          <w:tab w:val="left" w:pos="1985"/>
        </w:tabs>
        <w:spacing w:after="120"/>
        <w:rPr>
          <w:rFonts w:ascii="Arial" w:hAnsi="Arial" w:cs="Arial"/>
          <w:sz w:val="20"/>
        </w:rPr>
      </w:pPr>
      <w:r w:rsidRPr="00064B57">
        <w:rPr>
          <w:rFonts w:ascii="Arial" w:hAnsi="Arial" w:cs="Arial"/>
          <w:bCs/>
          <w:iCs/>
          <w:sz w:val="20"/>
        </w:rPr>
        <w:t>IČ:</w:t>
      </w:r>
      <w:r w:rsidRPr="00064B57">
        <w:rPr>
          <w:rFonts w:ascii="Arial" w:hAnsi="Arial" w:cs="Arial"/>
          <w:sz w:val="20"/>
        </w:rPr>
        <w:t xml:space="preserve"> </w:t>
      </w:r>
      <w:r w:rsidRPr="00064B57">
        <w:rPr>
          <w:rFonts w:ascii="Arial" w:hAnsi="Arial" w:cs="Arial"/>
          <w:sz w:val="20"/>
        </w:rPr>
        <w:tab/>
      </w:r>
      <w:r w:rsidRPr="00064B57">
        <w:rPr>
          <w:rFonts w:ascii="Arial" w:hAnsi="Arial" w:cs="Arial"/>
          <w:sz w:val="20"/>
        </w:rPr>
        <w:tab/>
      </w:r>
      <w:r w:rsidR="00364591" w:rsidRPr="00364591">
        <w:rPr>
          <w:rFonts w:ascii="Arial" w:hAnsi="Arial" w:cs="Arial"/>
          <w:sz w:val="20"/>
        </w:rPr>
        <w:t>60153296</w:t>
      </w:r>
    </w:p>
    <w:p w14:paraId="189E94FF" w14:textId="57AC371E" w:rsidR="00364591" w:rsidRPr="00064B57" w:rsidRDefault="00364591" w:rsidP="00725248">
      <w:pPr>
        <w:tabs>
          <w:tab w:val="left" w:pos="1985"/>
        </w:tabs>
        <w:spacing w:after="120"/>
        <w:rPr>
          <w:rFonts w:ascii="Arial" w:hAnsi="Arial" w:cs="Arial"/>
          <w:sz w:val="20"/>
        </w:rPr>
      </w:pPr>
      <w:r>
        <w:rPr>
          <w:rFonts w:ascii="Arial" w:hAnsi="Arial" w:cs="Arial"/>
          <w:sz w:val="20"/>
        </w:rPr>
        <w:t>DIČ:</w:t>
      </w:r>
      <w:r>
        <w:rPr>
          <w:rFonts w:ascii="Arial" w:hAnsi="Arial" w:cs="Arial"/>
          <w:sz w:val="20"/>
        </w:rPr>
        <w:tab/>
      </w:r>
      <w:r>
        <w:rPr>
          <w:rFonts w:ascii="Arial" w:hAnsi="Arial" w:cs="Arial"/>
          <w:sz w:val="20"/>
        </w:rPr>
        <w:tab/>
      </w:r>
      <w:r w:rsidRPr="00364591">
        <w:rPr>
          <w:rFonts w:ascii="Arial" w:hAnsi="Arial" w:cs="Arial"/>
          <w:sz w:val="20"/>
        </w:rPr>
        <w:t>CZ60153296</w:t>
      </w:r>
    </w:p>
    <w:p w14:paraId="7F59F821" w14:textId="54B903B1" w:rsidR="00461B8E" w:rsidRDefault="00003DD9" w:rsidP="00461B8E">
      <w:pPr>
        <w:tabs>
          <w:tab w:val="left" w:pos="1985"/>
        </w:tabs>
        <w:spacing w:after="120"/>
        <w:rPr>
          <w:rFonts w:ascii="Arial" w:hAnsi="Arial" w:cs="Arial"/>
          <w:iCs/>
          <w:sz w:val="20"/>
        </w:rPr>
      </w:pPr>
      <w:r w:rsidRPr="00064B57">
        <w:rPr>
          <w:rFonts w:ascii="Arial" w:hAnsi="Arial" w:cs="Arial"/>
          <w:bCs/>
          <w:iCs/>
          <w:sz w:val="20"/>
        </w:rPr>
        <w:t xml:space="preserve">zastoupena: </w:t>
      </w:r>
      <w:r w:rsidRPr="00064B57">
        <w:rPr>
          <w:rFonts w:ascii="Arial" w:hAnsi="Arial" w:cs="Arial"/>
          <w:bCs/>
          <w:iCs/>
          <w:sz w:val="20"/>
        </w:rPr>
        <w:tab/>
      </w:r>
      <w:r w:rsidRPr="00064B57">
        <w:rPr>
          <w:rFonts w:ascii="Arial" w:hAnsi="Arial" w:cs="Arial"/>
          <w:bCs/>
          <w:iCs/>
          <w:sz w:val="16"/>
        </w:rPr>
        <w:tab/>
      </w:r>
      <w:r w:rsidR="002D1D4B" w:rsidRPr="002D1D4B">
        <w:rPr>
          <w:rFonts w:ascii="Arial" w:hAnsi="Arial" w:cs="Arial"/>
          <w:iCs/>
          <w:sz w:val="20"/>
        </w:rPr>
        <w:t xml:space="preserve">Mgr. Jan Korbelář, ředitel, </w:t>
      </w:r>
      <w:hyperlink r:id="rId8" w:history="1">
        <w:r w:rsidR="002D1D4B" w:rsidRPr="000863D8">
          <w:rPr>
            <w:rStyle w:val="Hypertextovodkaz"/>
            <w:rFonts w:ascii="Arial" w:hAnsi="Arial" w:cs="Arial"/>
            <w:iCs/>
            <w:sz w:val="20"/>
          </w:rPr>
          <w:t>korbelar@clatrutnov.cz</w:t>
        </w:r>
      </w:hyperlink>
      <w:r w:rsidR="002D1D4B" w:rsidRPr="002D1D4B">
        <w:rPr>
          <w:rFonts w:ascii="Arial" w:hAnsi="Arial" w:cs="Arial"/>
          <w:iCs/>
          <w:sz w:val="20"/>
        </w:rPr>
        <w:t>,</w:t>
      </w:r>
      <w:r w:rsidR="002D1D4B">
        <w:rPr>
          <w:rFonts w:ascii="Arial" w:hAnsi="Arial" w:cs="Arial"/>
          <w:iCs/>
          <w:sz w:val="20"/>
        </w:rPr>
        <w:t xml:space="preserve"> </w:t>
      </w:r>
      <w:r w:rsidR="002D1D4B" w:rsidRPr="002D1D4B">
        <w:rPr>
          <w:rFonts w:ascii="Arial" w:hAnsi="Arial" w:cs="Arial"/>
          <w:iCs/>
          <w:sz w:val="20"/>
        </w:rPr>
        <w:t>telefon: 603 490 143</w:t>
      </w:r>
    </w:p>
    <w:p w14:paraId="124A96F2" w14:textId="10EF0CE6" w:rsidR="00044783" w:rsidRDefault="00044783" w:rsidP="00044783">
      <w:pPr>
        <w:spacing w:after="120"/>
        <w:jc w:val="both"/>
        <w:rPr>
          <w:rFonts w:ascii="Arial" w:hAnsi="Arial" w:cs="Arial"/>
          <w:sz w:val="20"/>
        </w:rPr>
      </w:pPr>
      <w:r w:rsidRPr="00044783">
        <w:rPr>
          <w:rFonts w:ascii="Arial" w:hAnsi="Arial" w:cs="Arial"/>
          <w:sz w:val="20"/>
        </w:rPr>
        <w:t xml:space="preserve">kontaktní osoba </w:t>
      </w:r>
      <w:r w:rsidR="00B9757F">
        <w:rPr>
          <w:rFonts w:ascii="Arial" w:hAnsi="Arial" w:cs="Arial"/>
          <w:sz w:val="20"/>
        </w:rPr>
        <w:t>kupujícího</w:t>
      </w:r>
      <w:r w:rsidRPr="00044783">
        <w:rPr>
          <w:rFonts w:ascii="Arial" w:hAnsi="Arial" w:cs="Arial"/>
          <w:sz w:val="20"/>
        </w:rPr>
        <w:t xml:space="preserve">: </w:t>
      </w:r>
    </w:p>
    <w:p w14:paraId="33383AAB" w14:textId="2F527FF2" w:rsidR="002D1D4B" w:rsidRDefault="00364591" w:rsidP="002D1D4B">
      <w:pPr>
        <w:spacing w:after="120"/>
        <w:jc w:val="both"/>
        <w:rPr>
          <w:rFonts w:ascii="Arial" w:hAnsi="Arial" w:cs="Arial"/>
          <w:sz w:val="20"/>
        </w:rPr>
      </w:pPr>
      <w:r>
        <w:rPr>
          <w:rFonts w:ascii="Arial" w:hAnsi="Arial" w:cs="Arial"/>
          <w:iCs/>
          <w:sz w:val="20"/>
        </w:rPr>
        <w:t>jméno</w:t>
      </w:r>
      <w:r w:rsidR="00044783">
        <w:rPr>
          <w:rFonts w:ascii="Arial" w:hAnsi="Arial" w:cs="Arial"/>
          <w:iCs/>
          <w:sz w:val="20"/>
        </w:rPr>
        <w:t>,</w:t>
      </w:r>
      <w:r w:rsidR="00044783" w:rsidRPr="00044783">
        <w:rPr>
          <w:rFonts w:ascii="Arial" w:hAnsi="Arial" w:cs="Arial"/>
          <w:sz w:val="20"/>
        </w:rPr>
        <w:t xml:space="preserve"> e-mail:</w:t>
      </w:r>
      <w:r w:rsidR="003630A8">
        <w:rPr>
          <w:rFonts w:ascii="Arial" w:hAnsi="Arial" w:cs="Arial"/>
          <w:sz w:val="20"/>
        </w:rPr>
        <w:t xml:space="preserve"> </w:t>
      </w:r>
      <w:r w:rsidR="002D1D4B" w:rsidRPr="002D1D4B">
        <w:rPr>
          <w:rFonts w:ascii="Arial" w:hAnsi="Arial" w:cs="Arial"/>
          <w:sz w:val="20"/>
        </w:rPr>
        <w:t>Ing. Jiří Franc, franc@clatrutnov.cz, telefon: 605 487</w:t>
      </w:r>
      <w:r w:rsidR="002D1D4B">
        <w:rPr>
          <w:rFonts w:ascii="Arial" w:hAnsi="Arial" w:cs="Arial"/>
          <w:sz w:val="20"/>
        </w:rPr>
        <w:t> </w:t>
      </w:r>
      <w:r w:rsidR="002D1D4B" w:rsidRPr="002D1D4B">
        <w:rPr>
          <w:rFonts w:ascii="Arial" w:hAnsi="Arial" w:cs="Arial"/>
          <w:sz w:val="20"/>
        </w:rPr>
        <w:t>590</w:t>
      </w:r>
    </w:p>
    <w:p w14:paraId="4C81798F" w14:textId="5C25DA65" w:rsidR="00F90EB1" w:rsidRPr="00150C64" w:rsidRDefault="000D3251" w:rsidP="002D1D4B">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50E074AC" w:rsidR="00E9644E" w:rsidRDefault="00003DD9" w:rsidP="006B14FC">
      <w:pPr>
        <w:pStyle w:val="Odstavecseseznamem"/>
        <w:numPr>
          <w:ilvl w:val="0"/>
          <w:numId w:val="1"/>
        </w:numPr>
        <w:jc w:val="both"/>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malého rozsahu</w:t>
      </w:r>
      <w:r w:rsidRPr="001436D7">
        <w:rPr>
          <w:rFonts w:ascii="Arial" w:hAnsi="Arial" w:cs="Arial"/>
        </w:rPr>
        <w:t xml:space="preserve"> na dodávku s názvem: „</w:t>
      </w:r>
      <w:r w:rsidR="00364591" w:rsidRPr="00364591">
        <w:rPr>
          <w:rFonts w:ascii="Arial" w:hAnsi="Arial" w:cs="Arial"/>
          <w:b/>
        </w:rPr>
        <w:t>Dodávka hydraulického jeřábu pro odvoz dřeva</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 xml:space="preserve">né </w:t>
      </w:r>
      <w:r w:rsidR="00E00190">
        <w:rPr>
          <w:rFonts w:ascii="Arial" w:hAnsi="Arial" w:cs="Arial"/>
        </w:rPr>
        <w:t>k</w:t>
      </w:r>
      <w:r w:rsidRPr="001436D7">
        <w:rPr>
          <w:rFonts w:ascii="Arial" w:hAnsi="Arial" w:cs="Arial"/>
        </w:rPr>
        <w:t>upujícím jako veřejným zadavatelem v </w:t>
      </w:r>
      <w:r w:rsidR="006B14FC">
        <w:rPr>
          <w:rFonts w:ascii="Arial" w:hAnsi="Arial" w:cs="Arial"/>
        </w:rPr>
        <w:t>otevřeném</w:t>
      </w:r>
      <w:r w:rsidRPr="001436D7">
        <w:rPr>
          <w:rFonts w:ascii="Arial" w:hAnsi="Arial" w:cs="Arial"/>
        </w:rPr>
        <w:t xml:space="preserve"> řízení, pro n</w:t>
      </w:r>
      <w:r w:rsidR="006246EC" w:rsidRPr="001436D7">
        <w:rPr>
          <w:rFonts w:ascii="Arial" w:hAnsi="Arial" w:cs="Arial"/>
        </w:rPr>
        <w:t>ěho</w:t>
      </w:r>
      <w:r w:rsidRPr="001436D7">
        <w:rPr>
          <w:rFonts w:ascii="Arial" w:hAnsi="Arial" w:cs="Arial"/>
        </w:rPr>
        <w:t xml:space="preserve">ž byla jako nejvhodnější nabídka vybrána nabídka </w:t>
      </w:r>
      <w:r w:rsidR="00E00190">
        <w:rPr>
          <w:rFonts w:ascii="Arial" w:hAnsi="Arial" w:cs="Arial"/>
        </w:rPr>
        <w:t>p</w:t>
      </w:r>
      <w:r w:rsidRPr="001436D7">
        <w:rPr>
          <w:rFonts w:ascii="Arial" w:hAnsi="Arial" w:cs="Arial"/>
        </w:rPr>
        <w:t>rodávajícího.</w:t>
      </w:r>
    </w:p>
    <w:p w14:paraId="3E1381D2" w14:textId="2B6A1977" w:rsidR="006C2376" w:rsidRPr="00242F94" w:rsidRDefault="006C2376" w:rsidP="00364591">
      <w:pPr>
        <w:tabs>
          <w:tab w:val="left" w:pos="0"/>
        </w:tabs>
        <w:spacing w:after="120"/>
        <w:jc w:val="both"/>
        <w:rPr>
          <w:rFonts w:ascii="Arial" w:hAnsi="Arial" w:cs="Arial"/>
          <w:kern w:val="32"/>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lastRenderedPageBreak/>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23EAD4CE" w:rsidR="00ED50BD" w:rsidRPr="007A0BC7" w:rsidRDefault="000338A0" w:rsidP="007A0BC7">
      <w:pPr>
        <w:pStyle w:val="Odstavecseseznamem"/>
        <w:numPr>
          <w:ilvl w:val="1"/>
          <w:numId w:val="44"/>
        </w:numPr>
        <w:spacing w:after="120"/>
        <w:ind w:left="567" w:hanging="567"/>
        <w:jc w:val="both"/>
        <w:rPr>
          <w:rFonts w:ascii="Arial" w:hAnsi="Arial" w:cs="Arial"/>
        </w:rPr>
      </w:pPr>
      <w:r w:rsidRPr="007A0BC7">
        <w:rPr>
          <w:rFonts w:ascii="Arial" w:hAnsi="Arial" w:cs="Arial"/>
        </w:rPr>
        <w:t xml:space="preserve">Tato smlouva se uzavírá v souladu se zadávací dokumentací kupujícího, a to na základě výsledku veřejné zakázky </w:t>
      </w:r>
      <w:r w:rsidR="00FF6A78" w:rsidRPr="007A0BC7">
        <w:rPr>
          <w:rFonts w:ascii="Arial" w:hAnsi="Arial" w:cs="Arial"/>
        </w:rPr>
        <w:t xml:space="preserve">malého rozsahu </w:t>
      </w:r>
      <w:r w:rsidRPr="007A0BC7">
        <w:rPr>
          <w:rFonts w:ascii="Arial" w:hAnsi="Arial" w:cs="Arial"/>
        </w:rPr>
        <w:t>na dodávk</w:t>
      </w:r>
      <w:r w:rsidR="00EB406D" w:rsidRPr="007A0BC7">
        <w:rPr>
          <w:rFonts w:ascii="Arial" w:hAnsi="Arial" w:cs="Arial"/>
        </w:rPr>
        <w:t>u</w:t>
      </w:r>
      <w:r w:rsidRPr="007A0BC7">
        <w:rPr>
          <w:rFonts w:ascii="Arial" w:hAnsi="Arial" w:cs="Arial"/>
        </w:rPr>
        <w:t xml:space="preserve"> </w:t>
      </w:r>
      <w:r w:rsidR="007A6170" w:rsidRPr="007A0BC7">
        <w:rPr>
          <w:rFonts w:ascii="Arial" w:hAnsi="Arial" w:cs="Arial"/>
        </w:rPr>
        <w:t xml:space="preserve">s názvem: </w:t>
      </w:r>
      <w:r w:rsidR="007A6170" w:rsidRPr="007A0BC7">
        <w:rPr>
          <w:rFonts w:ascii="Arial" w:hAnsi="Arial" w:cs="Arial"/>
          <w:b/>
        </w:rPr>
        <w:t>„</w:t>
      </w:r>
      <w:r w:rsidR="00364591" w:rsidRPr="00364591">
        <w:rPr>
          <w:rFonts w:ascii="Arial" w:hAnsi="Arial" w:cs="Arial"/>
          <w:b/>
        </w:rPr>
        <w:t>Dodávka hydraulického jeřábu pro odvoz dřeva</w:t>
      </w:r>
      <w:r w:rsidRPr="007A0BC7">
        <w:rPr>
          <w:rFonts w:ascii="Arial" w:hAnsi="Arial" w:cs="Arial"/>
          <w:b/>
          <w:shd w:val="clear" w:color="auto" w:fill="FFFFFF"/>
        </w:rPr>
        <w:t>“</w:t>
      </w:r>
      <w:r w:rsidR="007A6170" w:rsidRPr="007A0BC7">
        <w:rPr>
          <w:rFonts w:ascii="Arial" w:hAnsi="Arial" w:cs="Arial"/>
          <w:b/>
          <w:shd w:val="clear" w:color="auto" w:fill="FFFFFF"/>
        </w:rPr>
        <w:t xml:space="preserve"> </w:t>
      </w:r>
      <w:r w:rsidR="007A6170" w:rsidRPr="007A0BC7">
        <w:rPr>
          <w:rFonts w:ascii="Arial" w:hAnsi="Arial" w:cs="Arial"/>
          <w:shd w:val="clear" w:color="auto" w:fill="FFFFFF"/>
        </w:rPr>
        <w:t>(dále jen „veřejná zakázka“),</w:t>
      </w:r>
      <w:r w:rsidRPr="007A0BC7">
        <w:rPr>
          <w:rFonts w:ascii="Arial" w:hAnsi="Arial" w:cs="Arial"/>
          <w:b/>
        </w:rPr>
        <w:t xml:space="preserve"> </w:t>
      </w:r>
      <w:r w:rsidR="006246EC" w:rsidRPr="007A0BC7">
        <w:rPr>
          <w:rFonts w:ascii="Arial" w:hAnsi="Arial" w:cs="Arial"/>
        </w:rPr>
        <w:t>vyhláše</w:t>
      </w:r>
      <w:r w:rsidRPr="007A0BC7">
        <w:rPr>
          <w:rFonts w:ascii="Arial" w:hAnsi="Arial" w:cs="Arial"/>
        </w:rPr>
        <w:t xml:space="preserve">né </w:t>
      </w:r>
      <w:r w:rsidR="00FF6A78" w:rsidRPr="007A0BC7">
        <w:rPr>
          <w:rFonts w:ascii="Arial" w:hAnsi="Arial" w:cs="Arial"/>
        </w:rPr>
        <w:t>mimo režim</w:t>
      </w:r>
      <w:r w:rsidRPr="007A0BC7">
        <w:rPr>
          <w:rFonts w:ascii="Arial" w:hAnsi="Arial" w:cs="Arial"/>
        </w:rPr>
        <w:t xml:space="preserve"> zákona </w:t>
      </w:r>
      <w:r w:rsidR="000A3D75" w:rsidRPr="007A0BC7">
        <w:rPr>
          <w:rFonts w:ascii="Arial" w:hAnsi="Arial" w:cs="Arial"/>
        </w:rPr>
        <w:t xml:space="preserve">č. </w:t>
      </w:r>
      <w:r w:rsidR="00A83933" w:rsidRPr="007A0BC7">
        <w:rPr>
          <w:rFonts w:ascii="Arial" w:hAnsi="Arial" w:cs="Arial"/>
        </w:rPr>
        <w:t>1</w:t>
      </w:r>
      <w:r w:rsidRPr="007A0BC7">
        <w:rPr>
          <w:rFonts w:ascii="Arial" w:hAnsi="Arial" w:cs="Arial"/>
        </w:rPr>
        <w:t>3</w:t>
      </w:r>
      <w:r w:rsidR="00281A5B" w:rsidRPr="007A0BC7">
        <w:rPr>
          <w:rFonts w:ascii="Arial" w:hAnsi="Arial" w:cs="Arial"/>
        </w:rPr>
        <w:t>4</w:t>
      </w:r>
      <w:r w:rsidRPr="007A0BC7">
        <w:rPr>
          <w:rFonts w:ascii="Arial" w:hAnsi="Arial" w:cs="Arial"/>
        </w:rPr>
        <w:t>/20</w:t>
      </w:r>
      <w:r w:rsidR="00281A5B" w:rsidRPr="007A0BC7">
        <w:rPr>
          <w:rFonts w:ascii="Arial" w:hAnsi="Arial" w:cs="Arial"/>
        </w:rPr>
        <w:t>1</w:t>
      </w:r>
      <w:r w:rsidRPr="007A0BC7">
        <w:rPr>
          <w:rFonts w:ascii="Arial" w:hAnsi="Arial" w:cs="Arial"/>
        </w:rPr>
        <w:t xml:space="preserve">6 Sb., o </w:t>
      </w:r>
      <w:r w:rsidR="00281A5B" w:rsidRPr="007A0BC7">
        <w:rPr>
          <w:rFonts w:ascii="Arial" w:hAnsi="Arial" w:cs="Arial"/>
        </w:rPr>
        <w:t xml:space="preserve">zadávání </w:t>
      </w:r>
      <w:r w:rsidR="00EE20D8" w:rsidRPr="007A0BC7">
        <w:rPr>
          <w:rFonts w:ascii="Arial" w:hAnsi="Arial" w:cs="Arial"/>
        </w:rPr>
        <w:t>veřejných zakáz</w:t>
      </w:r>
      <w:r w:rsidR="00FF6A78" w:rsidRPr="007A0BC7">
        <w:rPr>
          <w:rFonts w:ascii="Arial" w:hAnsi="Arial" w:cs="Arial"/>
        </w:rPr>
        <w:t>ek</w:t>
      </w:r>
      <w:r w:rsidRPr="007A0BC7">
        <w:rPr>
          <w:rFonts w:ascii="Arial" w:hAnsi="Arial" w:cs="Arial"/>
        </w:rPr>
        <w:t xml:space="preserve">, v platném znění a </w:t>
      </w:r>
      <w:r w:rsidRPr="00364591">
        <w:rPr>
          <w:rFonts w:ascii="Arial" w:hAnsi="Arial" w:cs="Arial"/>
        </w:rPr>
        <w:t xml:space="preserve">v souladu </w:t>
      </w:r>
      <w:r w:rsidR="00D66F5E" w:rsidRPr="00364591">
        <w:rPr>
          <w:rFonts w:ascii="Arial" w:hAnsi="Arial" w:cs="Arial"/>
        </w:rPr>
        <w:t>s</w:t>
      </w:r>
      <w:r w:rsidR="00995161" w:rsidRPr="00364591">
        <w:rPr>
          <w:rFonts w:ascii="Arial" w:hAnsi="Arial" w:cs="Arial"/>
          <w:b/>
        </w:rPr>
        <w:t> </w:t>
      </w:r>
      <w:r w:rsidR="007A6170" w:rsidRPr="00364591">
        <w:rPr>
          <w:rFonts w:ascii="Arial" w:hAnsi="Arial" w:cs="Arial"/>
          <w:b/>
        </w:rPr>
        <w:t>T</w:t>
      </w:r>
      <w:r w:rsidR="00387341" w:rsidRPr="00364591">
        <w:rPr>
          <w:rFonts w:ascii="Arial" w:hAnsi="Arial" w:cs="Arial"/>
          <w:b/>
        </w:rPr>
        <w:t>echnick</w:t>
      </w:r>
      <w:r w:rsidR="00995161" w:rsidRPr="00364591">
        <w:rPr>
          <w:rFonts w:ascii="Arial" w:hAnsi="Arial" w:cs="Arial"/>
          <w:b/>
        </w:rPr>
        <w:t>ými podmínkami požadovanými kupujícím</w:t>
      </w:r>
      <w:r w:rsidR="00995161" w:rsidRPr="007A0BC7">
        <w:rPr>
          <w:rFonts w:ascii="Arial" w:hAnsi="Arial" w:cs="Arial"/>
        </w:rPr>
        <w:t xml:space="preserve">, </w:t>
      </w:r>
      <w:r w:rsidR="00995161" w:rsidRPr="00364591">
        <w:rPr>
          <w:rFonts w:ascii="Arial" w:hAnsi="Arial" w:cs="Arial"/>
          <w:b/>
        </w:rPr>
        <w:t>které tvoří</w:t>
      </w:r>
      <w:r w:rsidR="00995161" w:rsidRPr="007A0BC7">
        <w:rPr>
          <w:rFonts w:ascii="Arial" w:hAnsi="Arial" w:cs="Arial"/>
        </w:rPr>
        <w:t xml:space="preserve"> </w:t>
      </w:r>
      <w:r w:rsidR="00272E22" w:rsidRPr="00364591">
        <w:rPr>
          <w:rFonts w:ascii="Arial" w:hAnsi="Arial" w:cs="Arial"/>
          <w:b/>
        </w:rPr>
        <w:t>P</w:t>
      </w:r>
      <w:r w:rsidR="00995161" w:rsidRPr="00364591">
        <w:rPr>
          <w:rFonts w:ascii="Arial" w:hAnsi="Arial" w:cs="Arial"/>
          <w:b/>
        </w:rPr>
        <w:t>řílohu č. 2</w:t>
      </w:r>
      <w:r w:rsidR="00995161" w:rsidRPr="007A0BC7">
        <w:rPr>
          <w:rFonts w:ascii="Arial" w:hAnsi="Arial" w:cs="Arial"/>
        </w:rPr>
        <w:t xml:space="preserve"> této smlouvy a </w:t>
      </w:r>
      <w:r w:rsidR="00995161" w:rsidRPr="00364591">
        <w:rPr>
          <w:rFonts w:ascii="Arial" w:hAnsi="Arial" w:cs="Arial"/>
          <w:b/>
        </w:rPr>
        <w:t xml:space="preserve">Technickými </w:t>
      </w:r>
      <w:r w:rsidR="00E65C6F" w:rsidRPr="00364591">
        <w:rPr>
          <w:rFonts w:ascii="Arial" w:hAnsi="Arial" w:cs="Arial"/>
          <w:b/>
        </w:rPr>
        <w:t>specifikacemi</w:t>
      </w:r>
      <w:r w:rsidR="00995161" w:rsidRPr="00364591">
        <w:rPr>
          <w:rFonts w:ascii="Arial" w:hAnsi="Arial" w:cs="Arial"/>
          <w:b/>
        </w:rPr>
        <w:t xml:space="preserve"> z nabídky prodávajícího, </w:t>
      </w:r>
      <w:r w:rsidR="00995161" w:rsidRPr="00364591">
        <w:rPr>
          <w:rFonts w:ascii="Arial" w:hAnsi="Arial" w:cs="Arial"/>
        </w:rPr>
        <w:t>vytvořenými v rámci zadávacího řízení prodávajícím</w:t>
      </w:r>
      <w:r w:rsidR="00995161" w:rsidRPr="00364591">
        <w:rPr>
          <w:rFonts w:ascii="Arial" w:hAnsi="Arial" w:cs="Arial"/>
          <w:b/>
        </w:rPr>
        <w:t xml:space="preserve">, které tvoří Přílohu č. 1 </w:t>
      </w:r>
      <w:r w:rsidR="00995161" w:rsidRPr="007A0BC7">
        <w:rPr>
          <w:rFonts w:ascii="Arial" w:hAnsi="Arial" w:cs="Arial"/>
        </w:rPr>
        <w:t xml:space="preserve">této smlouvy. </w:t>
      </w:r>
    </w:p>
    <w:p w14:paraId="3C32B8B4" w14:textId="75BB38B7" w:rsidR="004516ED" w:rsidRDefault="004516ED" w:rsidP="007A0BC7">
      <w:pPr>
        <w:pStyle w:val="Odstavecseseznamem"/>
        <w:numPr>
          <w:ilvl w:val="1"/>
          <w:numId w:val="44"/>
        </w:numPr>
        <w:spacing w:after="120"/>
        <w:ind w:left="567" w:hanging="567"/>
        <w:jc w:val="both"/>
        <w:rPr>
          <w:rFonts w:ascii="Arial" w:hAnsi="Arial" w:cs="Arial"/>
        </w:rPr>
      </w:pPr>
      <w:bookmarkStart w:id="0"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w:t>
      </w:r>
      <w:r w:rsidR="00E65C6F" w:rsidRPr="00E65C6F">
        <w:rPr>
          <w:rFonts w:ascii="Arial" w:hAnsi="Arial" w:cs="Arial"/>
        </w:rPr>
        <w:t xml:space="preserve">je </w:t>
      </w:r>
      <w:r w:rsidR="00E65C6F" w:rsidRPr="00364591">
        <w:rPr>
          <w:rFonts w:ascii="Arial" w:hAnsi="Arial" w:cs="Arial"/>
          <w:b/>
        </w:rPr>
        <w:t xml:space="preserve">pořízení nového </w:t>
      </w:r>
      <w:r w:rsidR="00364591" w:rsidRPr="00364591">
        <w:rPr>
          <w:rFonts w:ascii="Arial" w:hAnsi="Arial" w:cs="Arial"/>
          <w:b/>
        </w:rPr>
        <w:t>hydraulického jeřábu pro odvoz dřeva pro vozidlo TATRA 815 a umístění tohoto jeřábu za kabinu vozidla včetně jeho montáže na vozidlo a uvedení do provozu</w:t>
      </w:r>
      <w:r w:rsidR="00364591" w:rsidRPr="00364591">
        <w:rPr>
          <w:rFonts w:ascii="Arial" w:hAnsi="Arial" w:cs="Arial"/>
        </w:rPr>
        <w:t>.</w:t>
      </w:r>
      <w:r w:rsidR="00995161">
        <w:rPr>
          <w:rFonts w:ascii="Arial" w:hAnsi="Arial" w:cs="Arial"/>
        </w:rPr>
        <w:t xml:space="preserve">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w:t>
      </w:r>
      <w:r w:rsidR="001F50F4">
        <w:rPr>
          <w:rFonts w:ascii="Arial" w:hAnsi="Arial" w:cs="Arial"/>
        </w:rPr>
        <w:t>D</w:t>
      </w:r>
      <w:r w:rsidR="00C50760">
        <w:rPr>
          <w:rFonts w:ascii="Arial" w:hAnsi="Arial" w:cs="Arial"/>
        </w:rPr>
        <w:t>odávka</w:t>
      </w:r>
      <w:r w:rsidR="006A12D6">
        <w:rPr>
          <w:rFonts w:ascii="Arial" w:hAnsi="Arial" w:cs="Arial"/>
        </w:rPr>
        <w:t>“</w:t>
      </w:r>
      <w:r w:rsidR="008F1B3A">
        <w:rPr>
          <w:rFonts w:ascii="Arial" w:hAnsi="Arial" w:cs="Arial"/>
        </w:rPr>
        <w:t xml:space="preserve"> nebo též jen „Zboží“</w:t>
      </w:r>
      <w:r w:rsidR="006A12D6">
        <w:rPr>
          <w:rFonts w:ascii="Arial" w:hAnsi="Arial" w:cs="Arial"/>
        </w:rPr>
        <w:t>)</w:t>
      </w:r>
      <w:r w:rsidR="008B4A40">
        <w:rPr>
          <w:rFonts w:ascii="Arial" w:hAnsi="Arial" w:cs="Arial"/>
        </w:rPr>
        <w:t>.</w:t>
      </w:r>
    </w:p>
    <w:bookmarkEnd w:id="0"/>
    <w:p w14:paraId="0402A0F0" w14:textId="77777777" w:rsidR="00364591" w:rsidRPr="00364591" w:rsidRDefault="00364591" w:rsidP="00364591">
      <w:pPr>
        <w:pStyle w:val="Prosttext"/>
        <w:spacing w:after="120"/>
        <w:ind w:left="567"/>
        <w:jc w:val="both"/>
        <w:rPr>
          <w:rFonts w:ascii="Arial" w:hAnsi="Arial" w:cs="Arial"/>
          <w:sz w:val="20"/>
          <w:szCs w:val="20"/>
          <w:lang w:eastAsia="cs-CZ"/>
        </w:rPr>
      </w:pPr>
      <w:r w:rsidRPr="00364591">
        <w:rPr>
          <w:rFonts w:ascii="Arial" w:hAnsi="Arial" w:cs="Arial"/>
          <w:b/>
          <w:sz w:val="20"/>
          <w:szCs w:val="20"/>
          <w:lang w:eastAsia="cs-CZ"/>
        </w:rPr>
        <w:t>Dále je předmětem veřejné zakázky</w:t>
      </w:r>
      <w:r w:rsidRPr="00364591">
        <w:rPr>
          <w:rFonts w:ascii="Arial" w:hAnsi="Arial" w:cs="Arial"/>
          <w:sz w:val="20"/>
          <w:szCs w:val="20"/>
          <w:lang w:eastAsia="cs-CZ"/>
        </w:rPr>
        <w:t xml:space="preserve"> uvedení jeřábu do chodu, ukázka jeho funkčnosti pro minimálně 2 osoby určené zadavatelem v rozsahu:</w:t>
      </w:r>
    </w:p>
    <w:p w14:paraId="73E4DB25" w14:textId="77777777" w:rsidR="00364591" w:rsidRPr="00364591" w:rsidRDefault="00364591" w:rsidP="00364591">
      <w:pPr>
        <w:pStyle w:val="Prosttext"/>
        <w:numPr>
          <w:ilvl w:val="0"/>
          <w:numId w:val="45"/>
        </w:numPr>
        <w:spacing w:after="120"/>
        <w:ind w:left="1134"/>
        <w:jc w:val="both"/>
        <w:rPr>
          <w:rFonts w:ascii="Arial" w:hAnsi="Arial" w:cs="Arial"/>
          <w:sz w:val="20"/>
          <w:szCs w:val="20"/>
          <w:lang w:eastAsia="cs-CZ"/>
        </w:rPr>
      </w:pPr>
      <w:r w:rsidRPr="00364591">
        <w:rPr>
          <w:rFonts w:ascii="Arial" w:hAnsi="Arial" w:cs="Arial"/>
          <w:sz w:val="20"/>
          <w:szCs w:val="20"/>
          <w:lang w:eastAsia="cs-CZ"/>
        </w:rPr>
        <w:t>instruktáž pro uživatele a uvedení jeřábu do chodu technikem vyslaným dodavatelem;</w:t>
      </w:r>
    </w:p>
    <w:p w14:paraId="2DB810FB" w14:textId="77777777" w:rsidR="00364591" w:rsidRPr="00364591" w:rsidRDefault="00364591" w:rsidP="00364591">
      <w:pPr>
        <w:pStyle w:val="Prosttext"/>
        <w:numPr>
          <w:ilvl w:val="0"/>
          <w:numId w:val="45"/>
        </w:numPr>
        <w:spacing w:after="120"/>
        <w:ind w:left="1134"/>
        <w:jc w:val="both"/>
        <w:rPr>
          <w:rFonts w:ascii="Arial" w:hAnsi="Arial" w:cs="Arial"/>
          <w:sz w:val="20"/>
          <w:szCs w:val="20"/>
          <w:lang w:eastAsia="cs-CZ"/>
        </w:rPr>
      </w:pPr>
      <w:r w:rsidRPr="00364591">
        <w:rPr>
          <w:rFonts w:ascii="Arial" w:hAnsi="Arial" w:cs="Arial"/>
          <w:sz w:val="20"/>
          <w:szCs w:val="20"/>
          <w:lang w:eastAsia="cs-CZ"/>
        </w:rPr>
        <w:t>seznámení s obsluhou, pravidelnou údržbou, identifikací závad.</w:t>
      </w:r>
    </w:p>
    <w:p w14:paraId="09702E73" w14:textId="77777777" w:rsidR="00364591" w:rsidRPr="00364591" w:rsidRDefault="00364591" w:rsidP="00364591">
      <w:pPr>
        <w:pStyle w:val="Prosttext"/>
        <w:spacing w:after="120"/>
        <w:ind w:left="567"/>
        <w:jc w:val="both"/>
        <w:rPr>
          <w:rFonts w:ascii="Arial" w:hAnsi="Arial" w:cs="Arial"/>
          <w:sz w:val="20"/>
          <w:szCs w:val="20"/>
          <w:lang w:eastAsia="cs-CZ"/>
        </w:rPr>
      </w:pPr>
      <w:r w:rsidRPr="00364591">
        <w:rPr>
          <w:rFonts w:ascii="Arial" w:hAnsi="Arial" w:cs="Arial"/>
          <w:b/>
          <w:sz w:val="20"/>
          <w:szCs w:val="20"/>
          <w:lang w:eastAsia="cs-CZ"/>
        </w:rPr>
        <w:t>Součástí dodávky je rovněž</w:t>
      </w:r>
      <w:r w:rsidRPr="00364591">
        <w:rPr>
          <w:rFonts w:ascii="Arial" w:hAnsi="Arial" w:cs="Arial"/>
          <w:sz w:val="20"/>
          <w:szCs w:val="20"/>
          <w:lang w:eastAsia="cs-CZ"/>
        </w:rPr>
        <w:t xml:space="preserve"> předání veškeré obvyklé dokumentace k jeřábu, zejména:</w:t>
      </w:r>
    </w:p>
    <w:p w14:paraId="2FB2AD46" w14:textId="77777777" w:rsidR="00364591" w:rsidRPr="00364591" w:rsidRDefault="00364591" w:rsidP="00364591">
      <w:pPr>
        <w:pStyle w:val="Prosttext"/>
        <w:numPr>
          <w:ilvl w:val="0"/>
          <w:numId w:val="45"/>
        </w:numPr>
        <w:spacing w:after="120"/>
        <w:ind w:left="1134"/>
        <w:jc w:val="both"/>
        <w:rPr>
          <w:rFonts w:ascii="Arial" w:hAnsi="Arial" w:cs="Arial"/>
          <w:sz w:val="20"/>
          <w:szCs w:val="20"/>
          <w:lang w:eastAsia="cs-CZ"/>
        </w:rPr>
      </w:pPr>
      <w:r w:rsidRPr="00364591">
        <w:rPr>
          <w:rFonts w:ascii="Arial" w:hAnsi="Arial" w:cs="Arial"/>
          <w:sz w:val="20"/>
          <w:szCs w:val="20"/>
          <w:lang w:eastAsia="cs-CZ"/>
        </w:rPr>
        <w:t>návod k obsluze a údržbě v písemné podobě a v českém jazyce;</w:t>
      </w:r>
    </w:p>
    <w:p w14:paraId="74AE1272" w14:textId="677ABA25" w:rsidR="00364591" w:rsidRDefault="00364591" w:rsidP="00364591">
      <w:pPr>
        <w:pStyle w:val="Prosttext"/>
        <w:numPr>
          <w:ilvl w:val="0"/>
          <w:numId w:val="45"/>
        </w:numPr>
        <w:spacing w:after="120"/>
        <w:ind w:left="1134"/>
        <w:jc w:val="both"/>
        <w:rPr>
          <w:rFonts w:ascii="Arial" w:hAnsi="Arial" w:cs="Arial"/>
          <w:sz w:val="20"/>
          <w:szCs w:val="20"/>
          <w:lang w:eastAsia="cs-CZ"/>
        </w:rPr>
      </w:pPr>
      <w:r w:rsidRPr="00364591">
        <w:rPr>
          <w:rFonts w:ascii="Arial" w:hAnsi="Arial" w:cs="Arial"/>
          <w:sz w:val="20"/>
          <w:szCs w:val="20"/>
          <w:lang w:eastAsia="cs-CZ"/>
        </w:rPr>
        <w:t>technické osvědčení, pokud jej předmět veřejné zakázky vyžaduje;</w:t>
      </w:r>
    </w:p>
    <w:p w14:paraId="2B979036" w14:textId="77777777" w:rsidR="002D1D4B" w:rsidRDefault="00C75FA5" w:rsidP="00B36B1C">
      <w:pPr>
        <w:pStyle w:val="Prosttext"/>
        <w:numPr>
          <w:ilvl w:val="0"/>
          <w:numId w:val="45"/>
        </w:numPr>
        <w:spacing w:after="120"/>
        <w:ind w:left="1134"/>
        <w:jc w:val="both"/>
        <w:rPr>
          <w:rFonts w:ascii="Arial" w:hAnsi="Arial" w:cs="Arial"/>
          <w:sz w:val="20"/>
          <w:szCs w:val="20"/>
          <w:lang w:eastAsia="cs-CZ"/>
        </w:rPr>
      </w:pPr>
      <w:r w:rsidRPr="002D1D4B">
        <w:rPr>
          <w:rFonts w:ascii="Arial" w:hAnsi="Arial" w:cs="Arial"/>
          <w:sz w:val="20"/>
          <w:szCs w:val="20"/>
          <w:lang w:eastAsia="cs-CZ"/>
        </w:rPr>
        <w:t xml:space="preserve">doklady pro řádný provoz a registraci stroje v ČR, </w:t>
      </w:r>
    </w:p>
    <w:p w14:paraId="358A56C7" w14:textId="6A53CACA" w:rsidR="00452B94" w:rsidRPr="002D1D4B" w:rsidRDefault="00C75FA5" w:rsidP="00B36B1C">
      <w:pPr>
        <w:pStyle w:val="Prosttext"/>
        <w:numPr>
          <w:ilvl w:val="0"/>
          <w:numId w:val="45"/>
        </w:numPr>
        <w:spacing w:after="120"/>
        <w:ind w:left="1134"/>
        <w:jc w:val="both"/>
        <w:rPr>
          <w:rFonts w:ascii="Arial" w:hAnsi="Arial" w:cs="Arial"/>
          <w:sz w:val="20"/>
          <w:szCs w:val="20"/>
          <w:lang w:eastAsia="cs-CZ"/>
        </w:rPr>
      </w:pPr>
      <w:r w:rsidRPr="002D1D4B">
        <w:rPr>
          <w:rFonts w:ascii="Arial" w:hAnsi="Arial" w:cs="Arial"/>
          <w:sz w:val="20"/>
          <w:szCs w:val="20"/>
          <w:lang w:eastAsia="cs-CZ"/>
        </w:rPr>
        <w:t xml:space="preserve">záruční listy a </w:t>
      </w:r>
      <w:r w:rsidR="00364591" w:rsidRPr="002D1D4B">
        <w:rPr>
          <w:rFonts w:ascii="Arial" w:hAnsi="Arial" w:cs="Arial"/>
          <w:sz w:val="20"/>
          <w:szCs w:val="20"/>
          <w:lang w:eastAsia="cs-CZ"/>
        </w:rPr>
        <w:t>stanovení záručních podmínek</w:t>
      </w:r>
      <w:r w:rsidRPr="002D1D4B">
        <w:rPr>
          <w:rFonts w:ascii="Arial" w:hAnsi="Arial" w:cs="Arial"/>
          <w:sz w:val="20"/>
          <w:szCs w:val="20"/>
          <w:lang w:eastAsia="cs-CZ"/>
        </w:rPr>
        <w:t>;</w:t>
      </w:r>
    </w:p>
    <w:p w14:paraId="6481D4F0" w14:textId="24F1B35D" w:rsidR="00C75FA5" w:rsidRPr="00364591" w:rsidRDefault="00C75FA5" w:rsidP="00995161">
      <w:pPr>
        <w:pStyle w:val="Prosttext"/>
        <w:numPr>
          <w:ilvl w:val="0"/>
          <w:numId w:val="45"/>
        </w:numPr>
        <w:spacing w:after="120"/>
        <w:ind w:left="1134"/>
        <w:jc w:val="both"/>
        <w:rPr>
          <w:rFonts w:ascii="Arial" w:hAnsi="Arial" w:cs="Arial"/>
          <w:sz w:val="20"/>
          <w:szCs w:val="20"/>
          <w:lang w:eastAsia="cs-CZ"/>
        </w:rPr>
      </w:pPr>
      <w:r w:rsidRPr="00C75FA5">
        <w:rPr>
          <w:rFonts w:ascii="Arial" w:hAnsi="Arial" w:cs="Arial"/>
          <w:sz w:val="20"/>
          <w:szCs w:val="20"/>
          <w:lang w:eastAsia="cs-CZ"/>
        </w:rPr>
        <w:t>veškeré ostatní doklady uvedené v této smlouvě.</w:t>
      </w:r>
    </w:p>
    <w:p w14:paraId="172FD12F" w14:textId="22AB84AF" w:rsidR="00991A8C" w:rsidRPr="009E1ADB" w:rsidRDefault="009E1ADB" w:rsidP="007A0BC7">
      <w:pPr>
        <w:pStyle w:val="Odstavecseseznamem"/>
        <w:numPr>
          <w:ilvl w:val="1"/>
          <w:numId w:val="44"/>
        </w:numPr>
        <w:spacing w:after="120"/>
        <w:ind w:left="567" w:hanging="567"/>
        <w:jc w:val="both"/>
        <w:rPr>
          <w:rFonts w:ascii="Arial" w:hAnsi="Arial" w:cs="Arial"/>
        </w:rPr>
      </w:pPr>
      <w:r w:rsidRPr="009E1ADB">
        <w:rPr>
          <w:rFonts w:ascii="Arial" w:hAnsi="Arial" w:cs="Arial"/>
        </w:rPr>
        <w:t>Při</w:t>
      </w:r>
      <w:r w:rsidR="00DD252C">
        <w:rPr>
          <w:rFonts w:ascii="Arial" w:hAnsi="Arial" w:cs="Arial"/>
        </w:rPr>
        <w:t xml:space="preserve"> dodání</w:t>
      </w:r>
      <w:r w:rsidR="00991A8C" w:rsidRPr="009E1ADB">
        <w:rPr>
          <w:rFonts w:ascii="Arial" w:hAnsi="Arial" w:cs="Arial"/>
        </w:rPr>
        <w:t xml:space="preserve"> bude sepsán </w:t>
      </w:r>
      <w:r w:rsidRPr="009E1ADB">
        <w:rPr>
          <w:rFonts w:ascii="Arial" w:hAnsi="Arial" w:cs="Arial"/>
          <w:b/>
        </w:rPr>
        <w:t>Předávací protokol</w:t>
      </w:r>
      <w:r w:rsidR="00991A8C" w:rsidRPr="009E1ADB">
        <w:rPr>
          <w:rFonts w:ascii="Arial" w:hAnsi="Arial" w:cs="Arial"/>
        </w:rPr>
        <w:t xml:space="preserve">, ve kterém bude </w:t>
      </w:r>
      <w:r w:rsidR="0035394B" w:rsidRPr="009E1ADB">
        <w:rPr>
          <w:rFonts w:ascii="Arial" w:hAnsi="Arial" w:cs="Arial"/>
        </w:rPr>
        <w:t xml:space="preserve">zejména </w:t>
      </w:r>
      <w:r w:rsidR="00991A8C" w:rsidRPr="009E1ADB">
        <w:rPr>
          <w:rFonts w:ascii="Arial" w:hAnsi="Arial" w:cs="Arial"/>
        </w:rPr>
        <w:t>uvedeno:</w:t>
      </w:r>
    </w:p>
    <w:p w14:paraId="2078B717" w14:textId="41AEEC70" w:rsidR="0035394B" w:rsidRPr="009E1ADB" w:rsidRDefault="0035394B"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 xml:space="preserve">předávané </w:t>
      </w:r>
      <w:r w:rsidR="00EB406D">
        <w:rPr>
          <w:rFonts w:ascii="Arial" w:hAnsi="Arial" w:cs="Arial"/>
          <w:sz w:val="20"/>
          <w:szCs w:val="20"/>
        </w:rPr>
        <w:t>D</w:t>
      </w:r>
      <w:r w:rsidR="006A12D6">
        <w:rPr>
          <w:rFonts w:ascii="Arial" w:hAnsi="Arial" w:cs="Arial"/>
          <w:sz w:val="20"/>
          <w:szCs w:val="20"/>
        </w:rPr>
        <w:t>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r w:rsidR="00E65C6F">
        <w:rPr>
          <w:rFonts w:ascii="Arial" w:hAnsi="Arial" w:cs="Arial"/>
          <w:sz w:val="20"/>
          <w:szCs w:val="20"/>
        </w:rPr>
        <w:t>,</w:t>
      </w:r>
    </w:p>
    <w:p w14:paraId="5214BDFA" w14:textId="36C8A061"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95F596D"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r w:rsidR="00E65C6F">
        <w:rPr>
          <w:rFonts w:ascii="Arial" w:hAnsi="Arial" w:cs="Arial"/>
          <w:sz w:val="20"/>
          <w:szCs w:val="20"/>
        </w:rPr>
        <w:t>,</w:t>
      </w:r>
    </w:p>
    <w:p w14:paraId="0230CC11" w14:textId="76F989E7" w:rsidR="00991A8C" w:rsidRDefault="001B2EF0" w:rsidP="00150C64">
      <w:pPr>
        <w:pStyle w:val="Prosttext"/>
        <w:numPr>
          <w:ilvl w:val="0"/>
          <w:numId w:val="35"/>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2DA533C4" w14:textId="6A2FFBE1"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B75F8F">
        <w:rPr>
          <w:rFonts w:ascii="Arial" w:hAnsi="Arial" w:cs="Arial"/>
        </w:rPr>
        <w:t xml:space="preserve">nejsou součástí této Kupní smlouvy a </w:t>
      </w:r>
      <w:r w:rsidR="00F728EF" w:rsidRPr="00242F94">
        <w:rPr>
          <w:rFonts w:ascii="Arial" w:hAnsi="Arial" w:cs="Arial"/>
        </w:rPr>
        <w:t>prodávající</w:t>
      </w:r>
      <w:r w:rsidR="00B75F8F">
        <w:rPr>
          <w:rFonts w:ascii="Arial" w:hAnsi="Arial" w:cs="Arial"/>
        </w:rPr>
        <w:t xml:space="preserve"> je bude</w:t>
      </w:r>
      <w:r w:rsidRPr="00242F94">
        <w:rPr>
          <w:rFonts w:ascii="Arial" w:hAnsi="Arial" w:cs="Arial"/>
        </w:rPr>
        <w:t xml:space="preserve"> fakturovat zvlášť.</w:t>
      </w:r>
    </w:p>
    <w:p w14:paraId="00F4EF6E" w14:textId="5EB3C183" w:rsidR="00F86268" w:rsidRPr="00DD252C" w:rsidRDefault="0052597D" w:rsidP="007A0BC7">
      <w:pPr>
        <w:pStyle w:val="Odstavecseseznamem"/>
        <w:numPr>
          <w:ilvl w:val="1"/>
          <w:numId w:val="44"/>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7A0BC7">
      <w:pPr>
        <w:pStyle w:val="Odstavecseseznamem"/>
        <w:numPr>
          <w:ilvl w:val="1"/>
          <w:numId w:val="44"/>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7A0BC7">
      <w:pPr>
        <w:pStyle w:val="Odstavecseseznamem"/>
        <w:numPr>
          <w:ilvl w:val="1"/>
          <w:numId w:val="44"/>
        </w:numPr>
        <w:spacing w:after="120"/>
        <w:ind w:left="567" w:hanging="567"/>
        <w:jc w:val="both"/>
        <w:rPr>
          <w:rFonts w:ascii="Arial" w:hAnsi="Arial" w:cs="Arial"/>
        </w:rPr>
      </w:pPr>
      <w:r w:rsidRPr="00E021B7">
        <w:rPr>
          <w:rFonts w:ascii="Arial" w:hAnsi="Arial" w:cs="Arial"/>
        </w:rPr>
        <w:t xml:space="preserve">Prodávající prohlašuje, že </w:t>
      </w:r>
      <w:r>
        <w:rPr>
          <w:rFonts w:ascii="Arial" w:hAnsi="Arial" w:cs="Arial"/>
        </w:rPr>
        <w:t>d</w:t>
      </w:r>
      <w:r w:rsidRPr="00E021B7">
        <w:rPr>
          <w:rFonts w:ascii="Arial" w:hAnsi="Arial" w:cs="Arial"/>
        </w:rPr>
        <w:t>odávka, případně i její jednotlivé dílčí části, jsou bez jakéhokoliv zatížení právy třetích osob (a</w:t>
      </w:r>
      <w:r w:rsidR="00B42527">
        <w:rPr>
          <w:rFonts w:ascii="Arial" w:hAnsi="Arial" w:cs="Arial"/>
        </w:rPr>
        <w:t>utorská práva, licence, patenty,</w:t>
      </w:r>
      <w:r w:rsidRPr="00E021B7">
        <w:rPr>
          <w:rFonts w:ascii="Arial" w:hAnsi="Arial" w:cs="Arial"/>
        </w:rPr>
        <w:t xml:space="preserve"> atp.), které by bránilo </w:t>
      </w:r>
      <w:r w:rsidR="00995161">
        <w:rPr>
          <w:rFonts w:ascii="Arial" w:hAnsi="Arial" w:cs="Arial"/>
        </w:rPr>
        <w:t>k</w:t>
      </w:r>
      <w:r w:rsidRPr="00E021B7">
        <w:rPr>
          <w:rFonts w:ascii="Arial" w:hAnsi="Arial" w:cs="Arial"/>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5EC3081D" w14:textId="0B85ED80" w:rsidR="005A03E2" w:rsidRPr="005A03E2" w:rsidRDefault="00E601C0" w:rsidP="000863B0">
      <w:pPr>
        <w:pStyle w:val="Odstavecseseznamem"/>
        <w:numPr>
          <w:ilvl w:val="0"/>
          <w:numId w:val="6"/>
        </w:numPr>
        <w:spacing w:after="120"/>
        <w:ind w:left="567" w:hanging="567"/>
        <w:jc w:val="both"/>
        <w:rPr>
          <w:rFonts w:ascii="Arial" w:hAnsi="Arial" w:cs="Arial"/>
        </w:rPr>
      </w:pPr>
      <w:bookmarkStart w:id="1" w:name="_Hlk483828670"/>
      <w:r w:rsidRPr="000863B0">
        <w:rPr>
          <w:rFonts w:ascii="Arial" w:hAnsi="Arial" w:cs="Arial"/>
          <w:b/>
        </w:rPr>
        <w:t xml:space="preserve">Termín </w:t>
      </w:r>
      <w:r w:rsidRPr="00E601C0">
        <w:rPr>
          <w:rFonts w:ascii="Arial" w:hAnsi="Arial" w:cs="Arial"/>
          <w:b/>
        </w:rPr>
        <w:t>dodání</w:t>
      </w:r>
      <w:r>
        <w:rPr>
          <w:rFonts w:ascii="Arial" w:hAnsi="Arial" w:cs="Arial"/>
          <w:b/>
        </w:rPr>
        <w:t>.</w:t>
      </w:r>
      <w:r>
        <w:rPr>
          <w:rFonts w:ascii="Arial" w:hAnsi="Arial" w:cs="Arial"/>
        </w:rPr>
        <w:t xml:space="preserve"> </w:t>
      </w:r>
      <w:r w:rsidR="00314F1A">
        <w:rPr>
          <w:rFonts w:ascii="Arial" w:hAnsi="Arial" w:cs="Arial"/>
        </w:rPr>
        <w:t xml:space="preserve">Prodávající se </w:t>
      </w:r>
      <w:r w:rsidR="00314F1A" w:rsidRPr="000863B0">
        <w:rPr>
          <w:rFonts w:ascii="Arial" w:hAnsi="Arial" w:cs="Arial"/>
        </w:rPr>
        <w:t xml:space="preserve">zavazuje dodat </w:t>
      </w:r>
      <w:r w:rsidR="00D523FE" w:rsidRPr="000863B0">
        <w:rPr>
          <w:rFonts w:ascii="Arial" w:hAnsi="Arial" w:cs="Arial"/>
        </w:rPr>
        <w:t>D</w:t>
      </w:r>
      <w:r w:rsidR="00314F1A" w:rsidRPr="000863B0">
        <w:rPr>
          <w:rFonts w:ascii="Arial" w:hAnsi="Arial" w:cs="Arial"/>
        </w:rPr>
        <w:t xml:space="preserve">odávku a provést veškeré ostatní práce a služby, které jsou součástí předmětu Dodávky, </w:t>
      </w:r>
      <w:r w:rsidR="001E70BB" w:rsidRPr="000863B0">
        <w:rPr>
          <w:rFonts w:ascii="Arial" w:hAnsi="Arial" w:cs="Arial"/>
        </w:rPr>
        <w:t xml:space="preserve">nejpozději do </w:t>
      </w:r>
      <w:r w:rsidR="002D1D4B">
        <w:rPr>
          <w:rFonts w:ascii="Arial" w:hAnsi="Arial" w:cs="Arial"/>
        </w:rPr>
        <w:t>90</w:t>
      </w:r>
      <w:r w:rsidR="00E65C6F" w:rsidRPr="000863B0">
        <w:rPr>
          <w:rFonts w:ascii="Arial" w:hAnsi="Arial" w:cs="Arial"/>
        </w:rPr>
        <w:t xml:space="preserve"> </w:t>
      </w:r>
      <w:r w:rsidR="002D1D4B">
        <w:rPr>
          <w:rFonts w:ascii="Arial" w:hAnsi="Arial" w:cs="Arial"/>
        </w:rPr>
        <w:t>kalendářních dnů</w:t>
      </w:r>
      <w:r w:rsidR="00E65C6F" w:rsidRPr="000863B0">
        <w:rPr>
          <w:rFonts w:ascii="Arial" w:hAnsi="Arial" w:cs="Arial"/>
        </w:rPr>
        <w:t xml:space="preserve"> </w:t>
      </w:r>
      <w:r w:rsidR="005A03E2" w:rsidRPr="000863B0">
        <w:rPr>
          <w:rFonts w:ascii="Arial" w:hAnsi="Arial" w:cs="Arial"/>
        </w:rPr>
        <w:t xml:space="preserve">od </w:t>
      </w:r>
      <w:r w:rsidR="002D1D4B">
        <w:rPr>
          <w:rFonts w:ascii="Arial" w:hAnsi="Arial" w:cs="Arial"/>
        </w:rPr>
        <w:t>nabytí účinnosti této smlouvy</w:t>
      </w:r>
      <w:r w:rsidR="005A03E2" w:rsidRPr="000863B0">
        <w:rPr>
          <w:rFonts w:ascii="Arial" w:hAnsi="Arial" w:cs="Arial"/>
        </w:rPr>
        <w:t>.</w:t>
      </w:r>
    </w:p>
    <w:bookmarkEnd w:id="1"/>
    <w:p w14:paraId="69D83A4C" w14:textId="77777777" w:rsidR="002D1D4B" w:rsidRDefault="00D00BC5" w:rsidP="00B22D48">
      <w:pPr>
        <w:pStyle w:val="Odstavecseseznamem"/>
        <w:numPr>
          <w:ilvl w:val="0"/>
          <w:numId w:val="6"/>
        </w:numPr>
        <w:spacing w:after="120"/>
        <w:ind w:left="567" w:hanging="567"/>
        <w:jc w:val="both"/>
        <w:rPr>
          <w:rFonts w:ascii="Arial" w:hAnsi="Arial" w:cs="Arial"/>
        </w:rPr>
      </w:pPr>
      <w:r w:rsidRPr="002D1D4B">
        <w:rPr>
          <w:rFonts w:ascii="Arial" w:hAnsi="Arial" w:cs="Arial"/>
          <w:b/>
        </w:rPr>
        <w:t>Místem dodání</w:t>
      </w:r>
      <w:r w:rsidRPr="002D1D4B">
        <w:rPr>
          <w:rFonts w:ascii="Arial" w:hAnsi="Arial" w:cs="Arial"/>
        </w:rPr>
        <w:t xml:space="preserve"> </w:t>
      </w:r>
      <w:r w:rsidR="00C75FA5" w:rsidRPr="002D1D4B">
        <w:rPr>
          <w:rFonts w:ascii="Arial" w:hAnsi="Arial" w:cs="Arial"/>
        </w:rPr>
        <w:t xml:space="preserve">je areál zadavatele, </w:t>
      </w:r>
      <w:r w:rsidR="002D1D4B" w:rsidRPr="002D1D4B">
        <w:rPr>
          <w:rFonts w:ascii="Arial" w:hAnsi="Arial" w:cs="Arial"/>
        </w:rPr>
        <w:t>Česká lesnická akademie Trutnov-střední škola a vyšší odborná škola, K Bělidlu 478, 541 02 Trutnov 4.</w:t>
      </w:r>
    </w:p>
    <w:p w14:paraId="0C522581" w14:textId="1D8747BF" w:rsidR="00D83EC9" w:rsidRPr="002D1D4B" w:rsidRDefault="00D83EC9" w:rsidP="00B22D48">
      <w:pPr>
        <w:pStyle w:val="Odstavecseseznamem"/>
        <w:numPr>
          <w:ilvl w:val="0"/>
          <w:numId w:val="6"/>
        </w:numPr>
        <w:spacing w:after="120"/>
        <w:ind w:left="567" w:hanging="567"/>
        <w:jc w:val="both"/>
        <w:rPr>
          <w:rFonts w:ascii="Arial" w:hAnsi="Arial" w:cs="Arial"/>
        </w:rPr>
      </w:pPr>
      <w:r w:rsidRPr="002D1D4B">
        <w:rPr>
          <w:rFonts w:ascii="Arial" w:hAnsi="Arial" w:cs="Arial"/>
        </w:rPr>
        <w:t xml:space="preserve">Prodávající je povinen zajistit dopravu </w:t>
      </w:r>
      <w:r w:rsidR="00D523FE" w:rsidRPr="002D1D4B">
        <w:rPr>
          <w:rFonts w:ascii="Arial" w:hAnsi="Arial" w:cs="Arial"/>
        </w:rPr>
        <w:t>D</w:t>
      </w:r>
      <w:r w:rsidR="00314F1A" w:rsidRPr="002D1D4B">
        <w:rPr>
          <w:rFonts w:ascii="Arial" w:hAnsi="Arial" w:cs="Arial"/>
        </w:rPr>
        <w:t>odávk</w:t>
      </w:r>
      <w:bookmarkStart w:id="2" w:name="_GoBack"/>
      <w:bookmarkEnd w:id="2"/>
      <w:r w:rsidR="00314F1A" w:rsidRPr="002D1D4B">
        <w:rPr>
          <w:rFonts w:ascii="Arial" w:hAnsi="Arial" w:cs="Arial"/>
        </w:rPr>
        <w:t>y</w:t>
      </w:r>
      <w:r w:rsidRPr="002D1D4B">
        <w:rPr>
          <w:rFonts w:ascii="Arial" w:hAnsi="Arial" w:cs="Arial"/>
        </w:rPr>
        <w:t xml:space="preserve"> n</w:t>
      </w:r>
      <w:r w:rsidR="00314F1A" w:rsidRPr="002D1D4B">
        <w:rPr>
          <w:rFonts w:ascii="Arial" w:hAnsi="Arial" w:cs="Arial"/>
        </w:rPr>
        <w:t>a místo dodání dle této smlouvy</w:t>
      </w:r>
      <w:r w:rsidRPr="002D1D4B">
        <w:rPr>
          <w:rFonts w:ascii="Arial" w:hAnsi="Arial" w:cs="Arial"/>
        </w:rPr>
        <w:t xml:space="preserve">. Smluvní strany jsou povinny potvrdit předání a převzetí </w:t>
      </w:r>
      <w:r w:rsidR="00D523FE" w:rsidRPr="002D1D4B">
        <w:rPr>
          <w:rFonts w:ascii="Arial" w:hAnsi="Arial" w:cs="Arial"/>
        </w:rPr>
        <w:t>D</w:t>
      </w:r>
      <w:r w:rsidR="00314F1A" w:rsidRPr="002D1D4B">
        <w:rPr>
          <w:rFonts w:ascii="Arial" w:hAnsi="Arial" w:cs="Arial"/>
        </w:rPr>
        <w:t>odávky</w:t>
      </w:r>
      <w:r w:rsidRPr="002D1D4B">
        <w:rPr>
          <w:rFonts w:ascii="Arial" w:hAnsi="Arial" w:cs="Arial"/>
        </w:rPr>
        <w:t xml:space="preserve"> v</w:t>
      </w:r>
      <w:r w:rsidR="00314F1A" w:rsidRPr="002D1D4B">
        <w:rPr>
          <w:rFonts w:ascii="Arial" w:hAnsi="Arial" w:cs="Arial"/>
        </w:rPr>
        <w:t> předávacím protokolu</w:t>
      </w:r>
      <w:r w:rsidRPr="002D1D4B">
        <w:rPr>
          <w:rFonts w:ascii="Arial" w:hAnsi="Arial" w:cs="Arial"/>
        </w:rPr>
        <w:t>. Doprava, včetně nakládky a vykládky musí být prováděna v soula</w:t>
      </w:r>
      <w:r w:rsidR="00314F1A" w:rsidRPr="002D1D4B">
        <w:rPr>
          <w:rFonts w:ascii="Arial" w:hAnsi="Arial" w:cs="Arial"/>
        </w:rPr>
        <w:t>du s platnými právními předpisy.</w:t>
      </w:r>
    </w:p>
    <w:p w14:paraId="46756F4C" w14:textId="1E00BAC8"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D523FE">
        <w:rPr>
          <w:rFonts w:ascii="Arial" w:hAnsi="Arial" w:cs="Arial"/>
        </w:rPr>
        <w:t>D</w:t>
      </w:r>
      <w:r w:rsidR="00314F1A">
        <w:rPr>
          <w:rFonts w:ascii="Arial" w:hAnsi="Arial" w:cs="Arial"/>
        </w:rPr>
        <w:t>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1D0A3F42" w:rsidR="004375A1" w:rsidRPr="00242F94" w:rsidRDefault="00D40765"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D523FE">
        <w:rPr>
          <w:rFonts w:ascii="Arial" w:hAnsi="Arial" w:cs="Arial"/>
        </w:rPr>
        <w:t>D</w:t>
      </w:r>
      <w:r w:rsidR="00314F1A">
        <w:rPr>
          <w:rFonts w:ascii="Arial" w:hAnsi="Arial" w:cs="Arial"/>
        </w:rPr>
        <w:t>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995161">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3653AC4F"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r w:rsidR="00D542E5">
        <w:rPr>
          <w:rFonts w:ascii="Arial" w:hAnsi="Arial" w:cs="Arial"/>
          <w:b/>
          <w:sz w:val="20"/>
        </w:rPr>
        <w:t>a platební podmínky</w:t>
      </w:r>
    </w:p>
    <w:p w14:paraId="325076D9" w14:textId="27C3B422" w:rsidR="00B35CFB"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 xml:space="preserve">Celková kupní cena za </w:t>
      </w:r>
      <w:r w:rsidR="00696FEB">
        <w:rPr>
          <w:rFonts w:ascii="Arial" w:hAnsi="Arial" w:cs="Arial"/>
        </w:rPr>
        <w:t>D</w:t>
      </w:r>
      <w:r w:rsidRPr="002853A7">
        <w:rPr>
          <w:rFonts w:ascii="Arial" w:hAnsi="Arial" w:cs="Arial"/>
        </w:rPr>
        <w:t xml:space="preserve">odávku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1F84EDA5" w14:textId="77777777" w:rsidR="00E12D19" w:rsidRPr="00E12D19" w:rsidRDefault="00E12D19" w:rsidP="00E12D19">
      <w:pPr>
        <w:pStyle w:val="Odstavecseseznamem"/>
        <w:spacing w:before="100" w:after="120"/>
        <w:ind w:left="567"/>
        <w:jc w:val="both"/>
        <w:rPr>
          <w:rFonts w:ascii="Arial" w:hAnsi="Arial" w:cs="Arial"/>
          <w:highlight w:val="yellow"/>
        </w:rPr>
      </w:pPr>
      <w:proofErr w:type="gramStart"/>
      <w:r w:rsidRPr="00E12D19">
        <w:rPr>
          <w:rFonts w:ascii="Arial" w:hAnsi="Arial" w:cs="Arial"/>
          <w:highlight w:val="yellow"/>
        </w:rPr>
        <w:t>částkou.…</w:t>
      </w:r>
      <w:proofErr w:type="gramEnd"/>
      <w:r w:rsidRPr="00E12D19">
        <w:rPr>
          <w:rFonts w:ascii="Arial" w:hAnsi="Arial" w:cs="Arial"/>
          <w:highlight w:val="yellow"/>
        </w:rPr>
        <w:t>…………………………….. Kč včetně DPH,</w:t>
      </w:r>
    </w:p>
    <w:p w14:paraId="499D85BE"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(slovy:………………………………………………………………….),</w:t>
      </w:r>
    </w:p>
    <w:p w14:paraId="3B20A9B5"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přičemž</w:t>
      </w:r>
    </w:p>
    <w:p w14:paraId="6F1B5C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07C6A1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6A3C86CE" w14:textId="77777777" w:rsidR="00E12D19" w:rsidRPr="00E12D19" w:rsidRDefault="00E12D19" w:rsidP="00E12D19">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467FB8E2" w14:textId="77777777" w:rsidR="00B35CFB" w:rsidRPr="002853A7" w:rsidRDefault="00B35CFB" w:rsidP="00B35CFB">
      <w:pPr>
        <w:ind w:right="283"/>
        <w:rPr>
          <w:sz w:val="20"/>
        </w:rPr>
      </w:pPr>
    </w:p>
    <w:p w14:paraId="2CE49556" w14:textId="5A1D038A" w:rsidR="00963C36"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C0BA41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lastRenderedPageBreak/>
        <w:t xml:space="preserve">Kupní cena fakturovaná v souladu s článkem </w:t>
      </w:r>
      <w:r w:rsidRPr="007A0BC7">
        <w:rPr>
          <w:rFonts w:ascii="Arial" w:hAnsi="Arial" w:cs="Arial"/>
        </w:rPr>
        <w:t>4</w:t>
      </w:r>
      <w:r w:rsidRPr="001036ED">
        <w:rPr>
          <w:rFonts w:ascii="Arial" w:hAnsi="Arial" w:cs="Arial"/>
        </w:rPr>
        <w:t xml:space="preserve">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r w:rsidRPr="00D542E5">
        <w:rPr>
          <w:rFonts w:ascii="Arial" w:hAnsi="Arial" w:cs="Arial"/>
          <w:b/>
        </w:rPr>
        <w:t>Splatnost faktur</w:t>
      </w:r>
      <w:r w:rsidR="00B75F8F" w:rsidRPr="00D542E5">
        <w:rPr>
          <w:rFonts w:ascii="Arial" w:hAnsi="Arial" w:cs="Arial"/>
          <w:b/>
        </w:rPr>
        <w:t>y</w:t>
      </w:r>
      <w:r w:rsidRPr="00D542E5">
        <w:rPr>
          <w:rFonts w:ascii="Arial" w:hAnsi="Arial" w:cs="Arial"/>
          <w:b/>
        </w:rPr>
        <w:t xml:space="preserve"> je stanovena na </w:t>
      </w:r>
      <w:r w:rsidR="00696FEB" w:rsidRPr="00D542E5">
        <w:rPr>
          <w:rFonts w:ascii="Arial" w:hAnsi="Arial" w:cs="Arial"/>
          <w:b/>
        </w:rPr>
        <w:t xml:space="preserve">30 </w:t>
      </w:r>
      <w:r w:rsidRPr="00D542E5">
        <w:rPr>
          <w:rFonts w:ascii="Arial" w:hAnsi="Arial" w:cs="Arial"/>
          <w:b/>
        </w:rPr>
        <w:t xml:space="preserve">dní od data </w:t>
      </w:r>
      <w:r w:rsidR="00B75F8F" w:rsidRPr="00D542E5">
        <w:rPr>
          <w:rFonts w:ascii="Arial" w:hAnsi="Arial" w:cs="Arial"/>
          <w:b/>
        </w:rPr>
        <w:t xml:space="preserve">jejího </w:t>
      </w:r>
      <w:r w:rsidRPr="00D542E5">
        <w:rPr>
          <w:rFonts w:ascii="Arial" w:hAnsi="Arial" w:cs="Arial"/>
          <w:b/>
        </w:rPr>
        <w:t>doručení kupujícímu</w:t>
      </w:r>
      <w:r w:rsidRPr="001036ED">
        <w:rPr>
          <w:rFonts w:ascii="Arial" w:hAnsi="Arial" w:cs="Arial"/>
        </w:rPr>
        <w:t xml:space="preserve">. </w:t>
      </w:r>
    </w:p>
    <w:p w14:paraId="2431E1E9" w14:textId="6D1DBBFF" w:rsidR="00F37089" w:rsidRPr="00242F94" w:rsidRDefault="00B75F8F"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w:t>
      </w:r>
      <w:r w:rsidR="00CA2CEE">
        <w:rPr>
          <w:rFonts w:ascii="Arial" w:hAnsi="Arial" w:cs="Arial"/>
        </w:rPr>
        <w:t>prodávající</w:t>
      </w:r>
      <w:r w:rsidR="00F37089" w:rsidRPr="00242F94">
        <w:rPr>
          <w:rFonts w:ascii="Arial" w:hAnsi="Arial" w:cs="Arial"/>
        </w:rPr>
        <w:t xml:space="preserve"> povinen uvést ve faktuře i tyto údaje: </w:t>
      </w:r>
    </w:p>
    <w:p w14:paraId="28B45C05"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4E3792">
        <w:rPr>
          <w:rFonts w:ascii="Arial" w:hAnsi="Arial" w:cs="Arial"/>
          <w:iCs/>
          <w:noProof/>
        </w:rPr>
        <w:t xml:space="preserve">Postup dle tohoto </w:t>
      </w:r>
      <w:r w:rsidR="00900B77" w:rsidRPr="004E3792">
        <w:rPr>
          <w:rFonts w:ascii="Arial" w:hAnsi="Arial" w:cs="Arial"/>
          <w:iCs/>
          <w:noProof/>
        </w:rPr>
        <w:t>odstavce</w:t>
      </w:r>
      <w:r w:rsidR="0005422B" w:rsidRPr="004E3792">
        <w:rPr>
          <w:rFonts w:ascii="Arial" w:hAnsi="Arial" w:cs="Arial"/>
          <w:iCs/>
          <w:noProof/>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2853A7">
      <w:pPr>
        <w:pStyle w:val="Zkladntext21"/>
        <w:numPr>
          <w:ilvl w:val="0"/>
          <w:numId w:val="8"/>
        </w:numPr>
        <w:tabs>
          <w:tab w:val="left" w:pos="567"/>
        </w:tabs>
        <w:spacing w:after="120"/>
        <w:ind w:left="567" w:hanging="567"/>
        <w:jc w:val="both"/>
        <w:rPr>
          <w:rFonts w:ascii="Arial" w:hAnsi="Arial" w:cs="Arial"/>
          <w:sz w:val="20"/>
        </w:rPr>
      </w:pPr>
      <w:r w:rsidRPr="00242F94">
        <w:rPr>
          <w:rFonts w:ascii="Arial" w:hAnsi="Arial" w:cs="Arial"/>
          <w:sz w:val="20"/>
        </w:rPr>
        <w:lastRenderedPageBreak/>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7A0BC7">
        <w:rPr>
          <w:rFonts w:ascii="Arial" w:hAnsi="Arial" w:cs="Arial"/>
          <w:color w:val="auto"/>
          <w:sz w:val="20"/>
          <w:szCs w:val="20"/>
        </w:rPr>
        <w:t>6</w:t>
      </w:r>
      <w:r w:rsidR="00BC0249" w:rsidRPr="007A0BC7">
        <w:rPr>
          <w:rFonts w:ascii="Arial" w:hAnsi="Arial" w:cs="Arial"/>
          <w:color w:val="auto"/>
          <w:sz w:val="20"/>
          <w:szCs w:val="20"/>
        </w:rPr>
        <w:t>.</w:t>
      </w:r>
      <w:r w:rsidR="008229F5" w:rsidRPr="007A0BC7">
        <w:rPr>
          <w:rFonts w:ascii="Arial" w:hAnsi="Arial" w:cs="Arial"/>
          <w:color w:val="auto"/>
          <w:sz w:val="20"/>
          <w:szCs w:val="20"/>
        </w:rPr>
        <w:t>3</w:t>
      </w:r>
      <w:r w:rsidRPr="007A0BC7">
        <w:rPr>
          <w:rFonts w:ascii="Arial" w:hAnsi="Arial" w:cs="Arial"/>
          <w:color w:val="auto"/>
          <w:sz w:val="20"/>
          <w:szCs w:val="20"/>
        </w:rPr>
        <w:t>.</w:t>
      </w:r>
      <w:r w:rsidRPr="00242F94">
        <w:rPr>
          <w:rFonts w:ascii="Arial" w:hAnsi="Arial" w:cs="Arial"/>
          <w:color w:val="auto"/>
          <w:sz w:val="20"/>
          <w:szCs w:val="20"/>
        </w:rPr>
        <w:t xml:space="preserve">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3872198C"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E35354">
        <w:rPr>
          <w:rFonts w:ascii="Arial" w:hAnsi="Arial" w:cs="Arial"/>
          <w:sz w:val="20"/>
          <w:szCs w:val="20"/>
        </w:rPr>
        <w:t>článku</w:t>
      </w:r>
      <w:r w:rsidRPr="00242F94">
        <w:rPr>
          <w:rFonts w:ascii="Arial" w:hAnsi="Arial" w:cs="Arial"/>
          <w:sz w:val="20"/>
          <w:szCs w:val="20"/>
        </w:rPr>
        <w:t xml:space="preserve"> </w:t>
      </w:r>
      <w:r w:rsidR="00F63BDC" w:rsidRPr="00E35354">
        <w:rPr>
          <w:rFonts w:ascii="Arial" w:hAnsi="Arial" w:cs="Arial"/>
          <w:sz w:val="20"/>
          <w:szCs w:val="20"/>
        </w:rPr>
        <w:t>2</w:t>
      </w:r>
      <w:r w:rsidRPr="00242F94">
        <w:rPr>
          <w:rFonts w:ascii="Arial" w:hAnsi="Arial" w:cs="Arial"/>
          <w:sz w:val="20"/>
          <w:szCs w:val="20"/>
        </w:rPr>
        <w:t xml:space="preserve"> této smlouvy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36EAFDFD"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možném termínu, nejpozději</w:t>
      </w:r>
      <w:r w:rsidRPr="00242F94">
        <w:rPr>
          <w:rFonts w:ascii="Arial" w:hAnsi="Arial" w:cs="Arial"/>
          <w:sz w:val="20"/>
          <w:szCs w:val="20"/>
        </w:rPr>
        <w:t>.</w:t>
      </w:r>
      <w:r w:rsidR="00D2409A" w:rsidRPr="00242F94">
        <w:rPr>
          <w:rFonts w:ascii="Arial" w:hAnsi="Arial" w:cs="Arial"/>
          <w:sz w:val="20"/>
          <w:szCs w:val="20"/>
        </w:rPr>
        <w:t xml:space="preserve"> </w:t>
      </w:r>
    </w:p>
    <w:p w14:paraId="751BC36B" w14:textId="2BD36A3C" w:rsidR="00501A91" w:rsidRPr="00242F94" w:rsidRDefault="00795514" w:rsidP="007A0BC7">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Default="00E1033D" w:rsidP="00E1033D">
      <w:pPr>
        <w:tabs>
          <w:tab w:val="left" w:pos="360"/>
        </w:tabs>
        <w:spacing w:after="120"/>
        <w:jc w:val="center"/>
        <w:rPr>
          <w:rFonts w:ascii="Arial" w:hAnsi="Arial" w:cs="Arial"/>
          <w:b/>
          <w:sz w:val="20"/>
        </w:rPr>
      </w:pPr>
    </w:p>
    <w:p w14:paraId="4B6E83B1" w14:textId="77777777" w:rsidR="00B71975" w:rsidRPr="00242F94" w:rsidRDefault="00B71975"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59A3D4B3"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03BBC647" w14:textId="246236F5" w:rsidR="00E070C5"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00B16B5B">
        <w:rPr>
          <w:rFonts w:ascii="Arial" w:hAnsi="Arial" w:cs="Arial"/>
        </w:rPr>
        <w:t xml:space="preserve"> s hodnotou odpovídající kupní ceně dle této smlouvy </w:t>
      </w:r>
      <w:r w:rsidR="00A3552C">
        <w:rPr>
          <w:rFonts w:ascii="Arial" w:hAnsi="Arial" w:cs="Arial"/>
        </w:rPr>
        <w:t>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66E30AE0" w14:textId="4911B22C" w:rsidR="00214292" w:rsidRPr="00242F94" w:rsidRDefault="00214292" w:rsidP="00214292">
      <w:pPr>
        <w:pStyle w:val="Odstavecseseznamem"/>
        <w:numPr>
          <w:ilvl w:val="0"/>
          <w:numId w:val="10"/>
        </w:numPr>
        <w:tabs>
          <w:tab w:val="left" w:pos="0"/>
        </w:tabs>
        <w:spacing w:after="120"/>
        <w:ind w:hanging="720"/>
        <w:jc w:val="both"/>
        <w:rPr>
          <w:rFonts w:ascii="Arial" w:hAnsi="Arial" w:cs="Arial"/>
        </w:rPr>
      </w:pPr>
      <w:r w:rsidRPr="00214292">
        <w:rPr>
          <w:rFonts w:ascii="Arial" w:hAnsi="Arial" w:cs="Arial"/>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12F8FBA" w14:textId="77777777" w:rsidR="00D5411D" w:rsidRDefault="00D5411D" w:rsidP="00E1033D">
      <w:pPr>
        <w:tabs>
          <w:tab w:val="left" w:pos="360"/>
        </w:tabs>
        <w:spacing w:after="120"/>
        <w:ind w:left="709" w:hanging="709"/>
        <w:jc w:val="both"/>
        <w:rPr>
          <w:rFonts w:ascii="Arial" w:hAnsi="Arial" w:cs="Arial"/>
          <w:sz w:val="20"/>
        </w:rPr>
      </w:pPr>
    </w:p>
    <w:p w14:paraId="69BEFCC2" w14:textId="77777777" w:rsidR="00B71975" w:rsidRPr="00242F94" w:rsidRDefault="00B71975"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62416806" w14:textId="31E8F441" w:rsidR="00D542E5" w:rsidRPr="00D542E5" w:rsidRDefault="00D542E5" w:rsidP="00D542E5">
      <w:pPr>
        <w:pStyle w:val="Odstavecseseznamem"/>
        <w:numPr>
          <w:ilvl w:val="0"/>
          <w:numId w:val="11"/>
        </w:numPr>
        <w:spacing w:after="120"/>
        <w:ind w:hanging="720"/>
        <w:jc w:val="both"/>
        <w:rPr>
          <w:rFonts w:ascii="Arial" w:hAnsi="Arial" w:cs="Arial"/>
        </w:rPr>
      </w:pPr>
      <w:r w:rsidRPr="00D542E5">
        <w:rPr>
          <w:rFonts w:ascii="Arial" w:hAnsi="Arial" w:cs="Arial"/>
        </w:rPr>
        <w:t xml:space="preserve">V případě, že bude Prodávající v prodlení s dodáním </w:t>
      </w:r>
      <w:r>
        <w:rPr>
          <w:rFonts w:ascii="Arial" w:hAnsi="Arial" w:cs="Arial"/>
        </w:rPr>
        <w:t>jeřábu</w:t>
      </w:r>
      <w:r w:rsidRPr="00D542E5">
        <w:rPr>
          <w:rFonts w:ascii="Arial" w:hAnsi="Arial" w:cs="Arial"/>
        </w:rPr>
        <w:t xml:space="preserve"> nebo poskytnutím všech ostatních dodávek, prací a služeb, které jsou součástí Dodávky, je povinen zaplatit Kupujícímu smluvní pokutu ve výši 0,1 % z kupní ceny (včetně DPH) za každý i započatý den prodlení.</w:t>
      </w:r>
    </w:p>
    <w:p w14:paraId="0221C8CF" w14:textId="3FDF6026" w:rsidR="00D542E5" w:rsidRPr="00D542E5" w:rsidRDefault="00D542E5" w:rsidP="00D542E5">
      <w:pPr>
        <w:pStyle w:val="Odstavecseseznamem"/>
        <w:numPr>
          <w:ilvl w:val="0"/>
          <w:numId w:val="11"/>
        </w:numPr>
        <w:spacing w:after="120"/>
        <w:ind w:hanging="720"/>
        <w:jc w:val="both"/>
        <w:rPr>
          <w:rFonts w:ascii="Arial" w:hAnsi="Arial" w:cs="Arial"/>
        </w:rPr>
      </w:pPr>
      <w:r w:rsidRPr="00D542E5">
        <w:rPr>
          <w:rFonts w:ascii="Arial" w:hAnsi="Arial" w:cs="Arial"/>
        </w:rPr>
        <w:t xml:space="preserve">V případě, že Prodávající nezahájí odstraňování vad ve lhůtách stanovených v článku </w:t>
      </w:r>
      <w:r>
        <w:rPr>
          <w:rFonts w:ascii="Arial" w:hAnsi="Arial" w:cs="Arial"/>
        </w:rPr>
        <w:t>6</w:t>
      </w:r>
      <w:r w:rsidRPr="00D542E5">
        <w:rPr>
          <w:rFonts w:ascii="Arial" w:hAnsi="Arial" w:cs="Arial"/>
        </w:rPr>
        <w:t xml:space="preserve">. této smlouvy, je povinen zaplatit Kupujícímu smluvní pokutu ve výši </w:t>
      </w:r>
      <w:proofErr w:type="gramStart"/>
      <w:r w:rsidRPr="00D542E5">
        <w:rPr>
          <w:rFonts w:ascii="Arial" w:hAnsi="Arial" w:cs="Arial"/>
        </w:rPr>
        <w:t>0,1%</w:t>
      </w:r>
      <w:proofErr w:type="gramEnd"/>
      <w:r w:rsidRPr="00D542E5">
        <w:rPr>
          <w:rFonts w:ascii="Arial" w:hAnsi="Arial" w:cs="Arial"/>
        </w:rPr>
        <w:t xml:space="preserve"> z kupní ceny (včetně DPH) za každý i započatý den prodlení se zahájením odstraňování vady.</w:t>
      </w:r>
    </w:p>
    <w:p w14:paraId="6F9E8329" w14:textId="182249E2" w:rsidR="00D542E5" w:rsidRDefault="00D542E5" w:rsidP="00D542E5">
      <w:pPr>
        <w:pStyle w:val="Odstavecseseznamem"/>
        <w:numPr>
          <w:ilvl w:val="0"/>
          <w:numId w:val="11"/>
        </w:numPr>
        <w:spacing w:after="120"/>
        <w:ind w:hanging="720"/>
        <w:jc w:val="both"/>
        <w:rPr>
          <w:rFonts w:ascii="Arial" w:hAnsi="Arial" w:cs="Arial"/>
        </w:rPr>
      </w:pPr>
      <w:r w:rsidRPr="00D542E5">
        <w:rPr>
          <w:rFonts w:ascii="Arial" w:hAnsi="Arial" w:cs="Arial"/>
        </w:rPr>
        <w:t xml:space="preserve">V případě, že bude Prodávající v prodlení s odstraněním nahlášené vady, je povinen zaplatit Kupujícímu smluvní pokutu ve výši 0,1 % z kupní ceny (včetně DPH) za každý i započatý den prodlení s odstraněním každé nahlášené vady až do úplného odstranění vady nebo poskytnutí náhradního </w:t>
      </w:r>
      <w:r>
        <w:rPr>
          <w:rFonts w:ascii="Arial" w:hAnsi="Arial" w:cs="Arial"/>
        </w:rPr>
        <w:t>jeřábu</w:t>
      </w:r>
      <w:r w:rsidRPr="00D542E5">
        <w:rPr>
          <w:rFonts w:ascii="Arial" w:hAnsi="Arial" w:cs="Arial"/>
        </w:rPr>
        <w:t xml:space="preserve"> o stejných nebo lepších technických parametrech.</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1B1C0AC2" w:rsidR="00E070C5" w:rsidRPr="00242F94" w:rsidRDefault="00D542E5" w:rsidP="00E1033D">
      <w:pPr>
        <w:pStyle w:val="Odstavecseseznamem"/>
        <w:numPr>
          <w:ilvl w:val="0"/>
          <w:numId w:val="12"/>
        </w:numPr>
        <w:spacing w:after="120"/>
        <w:ind w:hanging="720"/>
        <w:jc w:val="both"/>
        <w:rPr>
          <w:rFonts w:ascii="Arial" w:hAnsi="Arial" w:cs="Arial"/>
        </w:rPr>
      </w:pPr>
      <w:r w:rsidRPr="00D542E5">
        <w:rPr>
          <w:rFonts w:ascii="Arial" w:hAnsi="Arial" w:cs="Arial"/>
        </w:rPr>
        <w:t>Tato smlouva nabývá platnosti dnem jejího podpisu smluvními stranami a účinnosti okamžikem uveřejnění v registru smluv vedeném Ministerstvem vnitra ČR.</w:t>
      </w:r>
    </w:p>
    <w:p w14:paraId="4E26D8C7" w14:textId="7071D4D9" w:rsidR="003F41B2" w:rsidRDefault="003F41B2" w:rsidP="00E1033D">
      <w:pPr>
        <w:spacing w:after="120"/>
        <w:ind w:left="709" w:hanging="709"/>
        <w:jc w:val="both"/>
        <w:rPr>
          <w:rFonts w:ascii="Arial" w:hAnsi="Arial" w:cs="Arial"/>
          <w:sz w:val="20"/>
        </w:rPr>
      </w:pPr>
    </w:p>
    <w:p w14:paraId="59FF7122" w14:textId="77777777" w:rsidR="001D6F1D" w:rsidRPr="00242F94" w:rsidRDefault="001D6F1D"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6B374FB1"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084B72FE"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w:t>
      </w:r>
      <w:r w:rsidR="00044783">
        <w:rPr>
          <w:rFonts w:ascii="Arial" w:hAnsi="Arial" w:cs="Arial"/>
        </w:rPr>
        <w:t>o</w:t>
      </w:r>
      <w:r w:rsidR="001D6190" w:rsidRPr="00242F94">
        <w:rPr>
          <w:rFonts w:ascii="Arial" w:hAnsi="Arial" w:cs="Arial"/>
        </w:rPr>
        <w:t xml:space="preserve">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73B205CE" w14:textId="77777777" w:rsidR="00E070C5" w:rsidRPr="00B771CF" w:rsidRDefault="00D66F5E" w:rsidP="007A0BC7">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lastRenderedPageBreak/>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7A4A9B80" w14:textId="77777777" w:rsidR="00B771CF" w:rsidRPr="00E279D9" w:rsidRDefault="00D66F5E" w:rsidP="007A0BC7">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formou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08E474A5" w14:textId="5B466694" w:rsidR="00D542E5" w:rsidRDefault="00D542E5" w:rsidP="00E1033D">
      <w:pPr>
        <w:pStyle w:val="Odstavecseseznamem"/>
        <w:numPr>
          <w:ilvl w:val="0"/>
          <w:numId w:val="14"/>
        </w:numPr>
        <w:spacing w:after="120"/>
        <w:ind w:hanging="720"/>
        <w:jc w:val="both"/>
        <w:rPr>
          <w:rFonts w:ascii="Arial" w:hAnsi="Arial" w:cs="Arial"/>
        </w:rPr>
      </w:pPr>
      <w:r w:rsidRPr="00D542E5">
        <w:rPr>
          <w:rFonts w:ascii="Arial" w:hAnsi="Arial" w:cs="Arial"/>
        </w:rPr>
        <w:t xml:space="preserve">Smluvní strany berou na vědomí, že tato smlouva bude v souladu s platnou právní úpravou uveřejněna v registru smluv vedeném Ministerstvem vnitra, když smluvní strany se zveřejněním této smlouvy výslovně souhlasí. Prodávající prohlašuje, že tato smlouva neobsahuje jeho obchodní tajemství. </w:t>
      </w:r>
      <w:r w:rsidRPr="00D542E5">
        <w:rPr>
          <w:rFonts w:ascii="Arial" w:hAnsi="Arial" w:cs="Arial"/>
        </w:rPr>
        <w:lastRenderedPageBreak/>
        <w:t>Smluvní strany se dohodly, že uveřejnění této smlouvy v registru smluv se zavazuje zajistit Kupující, a to bez zbytečného odkladu po jejím podpisu oběma smluvními stranami</w:t>
      </w:r>
    </w:p>
    <w:p w14:paraId="753655AD" w14:textId="0E19A53B"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33D76132"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 xml:space="preserve">é </w:t>
      </w:r>
      <w:r w:rsidR="00272E22">
        <w:rPr>
          <w:rFonts w:ascii="Arial" w:hAnsi="Arial" w:cs="Arial"/>
          <w:b/>
        </w:rPr>
        <w:t>specifikace</w:t>
      </w:r>
      <w:r w:rsidR="00B16B5B">
        <w:rPr>
          <w:rFonts w:ascii="Arial" w:hAnsi="Arial" w:cs="Arial"/>
          <w:b/>
        </w:rPr>
        <w:t xml:space="preserve"> z nabídky prodávajícího;</w:t>
      </w:r>
    </w:p>
    <w:p w14:paraId="4E210206" w14:textId="57F56F2E" w:rsidR="00550893" w:rsidRDefault="00B16B5B" w:rsidP="00E1033D">
      <w:pPr>
        <w:pStyle w:val="Odstavecseseznamem"/>
        <w:spacing w:after="120"/>
        <w:ind w:left="708"/>
        <w:jc w:val="both"/>
        <w:rPr>
          <w:rFonts w:ascii="Arial" w:hAnsi="Arial" w:cs="Arial"/>
          <w:b/>
        </w:rPr>
      </w:pPr>
      <w:r>
        <w:rPr>
          <w:rFonts w:ascii="Arial" w:hAnsi="Arial" w:cs="Arial"/>
          <w:b/>
        </w:rPr>
        <w:t>Příloha č. 2 – Technické podmínky</w:t>
      </w:r>
      <w:r w:rsidR="005E00D5">
        <w:rPr>
          <w:rFonts w:ascii="Arial" w:hAnsi="Arial" w:cs="Arial"/>
          <w:b/>
        </w:rPr>
        <w:t xml:space="preserve"> - </w:t>
      </w:r>
      <w:bookmarkStart w:id="3" w:name="_Hlk513907585"/>
      <w:r w:rsidR="005E00D5">
        <w:rPr>
          <w:rFonts w:ascii="Arial" w:hAnsi="Arial" w:cs="Arial"/>
          <w:b/>
        </w:rPr>
        <w:t>zadání</w:t>
      </w:r>
      <w:r>
        <w:rPr>
          <w:rFonts w:ascii="Arial" w:hAnsi="Arial" w:cs="Arial"/>
          <w:b/>
        </w:rPr>
        <w:t xml:space="preserve"> požadované kupujícím</w:t>
      </w:r>
      <w:bookmarkEnd w:id="3"/>
      <w:r>
        <w:rPr>
          <w:rFonts w:ascii="Arial" w:hAnsi="Arial" w:cs="Arial"/>
          <w:b/>
        </w:rPr>
        <w:t>.</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5CC58D43" w14:textId="14F5F01D" w:rsidR="005C6FCB" w:rsidRPr="005C6FCB" w:rsidRDefault="00E12D19" w:rsidP="005C6FCB">
      <w:pPr>
        <w:pStyle w:val="Nadpis5"/>
        <w:spacing w:before="0" w:after="120"/>
        <w:jc w:val="both"/>
        <w:rPr>
          <w:rFonts w:ascii="Arial" w:hAnsi="Arial" w:cs="Arial"/>
          <w:b w:val="0"/>
          <w:bCs w:val="0"/>
          <w:i w:val="0"/>
          <w:sz w:val="20"/>
          <w:szCs w:val="20"/>
        </w:rPr>
      </w:pPr>
      <w:r w:rsidRPr="005C6FCB">
        <w:rPr>
          <w:rFonts w:ascii="Arial" w:hAnsi="Arial" w:cs="Arial"/>
          <w:b w:val="0"/>
          <w:bCs w:val="0"/>
          <w:i w:val="0"/>
          <w:sz w:val="20"/>
          <w:szCs w:val="20"/>
        </w:rPr>
        <w:t>V </w:t>
      </w:r>
      <w:r w:rsidR="00881C47">
        <w:rPr>
          <w:rFonts w:ascii="Arial" w:hAnsi="Arial" w:cs="Arial"/>
          <w:b w:val="0"/>
          <w:i w:val="0"/>
          <w:sz w:val="20"/>
          <w:szCs w:val="20"/>
        </w:rPr>
        <w:t>Trutnově</w:t>
      </w:r>
      <w:r w:rsidR="005C6FCB" w:rsidRPr="005C6FCB">
        <w:rPr>
          <w:rFonts w:ascii="Arial" w:hAnsi="Arial" w:cs="Arial"/>
          <w:b w:val="0"/>
          <w:bCs w:val="0"/>
          <w:i w:val="0"/>
          <w:sz w:val="20"/>
          <w:szCs w:val="20"/>
        </w:rPr>
        <w:t xml:space="preserve"> </w:t>
      </w:r>
      <w:r w:rsidRPr="005C6FCB">
        <w:rPr>
          <w:rFonts w:ascii="Arial" w:hAnsi="Arial" w:cs="Arial"/>
          <w:b w:val="0"/>
          <w:bCs w:val="0"/>
          <w:i w:val="0"/>
          <w:sz w:val="20"/>
          <w:szCs w:val="20"/>
        </w:rPr>
        <w:t xml:space="preserve">dne </w:t>
      </w:r>
      <w:r w:rsidRPr="005C6FCB">
        <w:rPr>
          <w:rFonts w:ascii="Arial" w:hAnsi="Arial" w:cs="Arial"/>
          <w:b w:val="0"/>
          <w:i w:val="0"/>
          <w:sz w:val="20"/>
          <w:szCs w:val="20"/>
        </w:rPr>
        <w:t>…………………</w:t>
      </w:r>
      <w:r w:rsidR="005C6FCB" w:rsidRPr="005C6FCB">
        <w:rPr>
          <w:rFonts w:ascii="Arial" w:hAnsi="Arial" w:cs="Arial"/>
          <w:b w:val="0"/>
          <w:bCs w:val="0"/>
          <w:i w:val="0"/>
          <w:sz w:val="20"/>
          <w:szCs w:val="20"/>
        </w:rPr>
        <w:t xml:space="preserve"> </w:t>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sidRPr="005C6FCB">
        <w:rPr>
          <w:rFonts w:ascii="Arial" w:hAnsi="Arial" w:cs="Arial"/>
          <w:b w:val="0"/>
          <w:bCs w:val="0"/>
          <w:i w:val="0"/>
          <w:sz w:val="20"/>
          <w:szCs w:val="20"/>
        </w:rPr>
        <w:t>V </w:t>
      </w:r>
      <w:r w:rsidR="005C6FCB" w:rsidRPr="005C6FCB">
        <w:rPr>
          <w:rFonts w:ascii="Arial" w:hAnsi="Arial" w:cs="Arial"/>
          <w:b w:val="0"/>
          <w:i w:val="0"/>
          <w:sz w:val="20"/>
          <w:szCs w:val="20"/>
          <w:highlight w:val="yellow"/>
        </w:rPr>
        <w:t>…………………………</w:t>
      </w:r>
      <w:r w:rsidR="005C6FCB" w:rsidRPr="005C6FCB">
        <w:rPr>
          <w:rFonts w:ascii="Arial" w:hAnsi="Arial" w:cs="Arial"/>
          <w:b w:val="0"/>
          <w:bCs w:val="0"/>
          <w:i w:val="0"/>
          <w:sz w:val="20"/>
          <w:szCs w:val="20"/>
        </w:rPr>
        <w:t xml:space="preserve"> dne </w:t>
      </w:r>
      <w:r w:rsidR="005C6FCB" w:rsidRPr="005C6FCB">
        <w:rPr>
          <w:rFonts w:ascii="Arial" w:hAnsi="Arial" w:cs="Arial"/>
          <w:b w:val="0"/>
          <w:i w:val="0"/>
          <w:sz w:val="20"/>
          <w:szCs w:val="20"/>
          <w:highlight w:val="yellow"/>
        </w:rPr>
        <w:t>………………….</w:t>
      </w:r>
    </w:p>
    <w:p w14:paraId="3EB195B5" w14:textId="422C5B83" w:rsidR="00E12D19" w:rsidRPr="00242F94" w:rsidRDefault="00E12D19" w:rsidP="00E12D19">
      <w:pPr>
        <w:pStyle w:val="Nadpis5"/>
        <w:spacing w:before="0" w:after="120"/>
        <w:jc w:val="both"/>
        <w:rPr>
          <w:rFonts w:ascii="Arial" w:hAnsi="Arial" w:cs="Arial"/>
          <w:b w:val="0"/>
          <w:bCs w:val="0"/>
          <w:i w:val="0"/>
          <w:sz w:val="20"/>
          <w:szCs w:val="20"/>
        </w:rPr>
      </w:pP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7BA405FD"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005E00D5">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4B179C9B"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5E00D5">
        <w:rPr>
          <w:rFonts w:ascii="Arial" w:hAnsi="Arial" w:cs="Arial"/>
          <w:sz w:val="20"/>
        </w:rPr>
        <w:tab/>
      </w:r>
      <w:r w:rsidR="001A253E" w:rsidRPr="00242F94">
        <w:rPr>
          <w:rFonts w:ascii="Arial" w:hAnsi="Arial" w:cs="Arial"/>
          <w:sz w:val="20"/>
        </w:rPr>
        <w:t>____________________________</w:t>
      </w:r>
    </w:p>
    <w:p w14:paraId="02824BAC" w14:textId="77777777" w:rsidR="00D542E5" w:rsidRDefault="00D542E5" w:rsidP="00E12D19">
      <w:pPr>
        <w:jc w:val="both"/>
        <w:rPr>
          <w:rFonts w:ascii="Arial" w:hAnsi="Arial" w:cs="Arial"/>
          <w:b/>
          <w:sz w:val="20"/>
        </w:rPr>
      </w:pPr>
      <w:r w:rsidRPr="00D542E5">
        <w:rPr>
          <w:rFonts w:ascii="Arial" w:hAnsi="Arial" w:cs="Arial"/>
          <w:b/>
          <w:sz w:val="20"/>
        </w:rPr>
        <w:t>Česká lesnická akademie Trutnov-střední škola</w:t>
      </w:r>
    </w:p>
    <w:p w14:paraId="222DC04F" w14:textId="30B3F31C" w:rsidR="009D6CFD" w:rsidRPr="005E00D5" w:rsidRDefault="00D542E5" w:rsidP="00E12D19">
      <w:pPr>
        <w:jc w:val="both"/>
        <w:rPr>
          <w:rFonts w:ascii="Arial" w:hAnsi="Arial" w:cs="Arial"/>
          <w:b/>
          <w:sz w:val="20"/>
        </w:rPr>
      </w:pPr>
      <w:r w:rsidRPr="00D542E5">
        <w:rPr>
          <w:rFonts w:ascii="Arial" w:hAnsi="Arial" w:cs="Arial"/>
          <w:b/>
          <w:sz w:val="20"/>
        </w:rPr>
        <w:t>a vyšší odborná škola</w:t>
      </w:r>
      <w:r w:rsidR="009A529C">
        <w:rPr>
          <w:rFonts w:ascii="Arial" w:hAnsi="Arial" w:cs="Arial"/>
          <w:b/>
          <w:sz w:val="20"/>
        </w:rPr>
        <w:tab/>
      </w:r>
      <w:r w:rsidR="009A529C">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9A529C">
        <w:rPr>
          <w:rFonts w:ascii="Arial" w:hAnsi="Arial" w:cs="Arial"/>
          <w:b/>
          <w:sz w:val="20"/>
        </w:rPr>
        <w:tab/>
      </w:r>
      <w:r w:rsidR="00E12D19">
        <w:rPr>
          <w:rFonts w:ascii="Arial" w:hAnsi="Arial" w:cs="Arial"/>
          <w:sz w:val="20"/>
          <w:highlight w:val="yellow"/>
        </w:rPr>
        <w:t>………………………</w:t>
      </w:r>
      <w:r w:rsidR="00E1033D" w:rsidRPr="00CB1A23">
        <w:rPr>
          <w:rFonts w:ascii="Arial" w:hAnsi="Arial" w:cs="Arial"/>
          <w:bCs/>
          <w:iCs/>
          <w:sz w:val="20"/>
        </w:rPr>
        <w:tab/>
      </w:r>
      <w:r w:rsidR="009D6CFD" w:rsidRPr="00CB1A23">
        <w:rPr>
          <w:rFonts w:ascii="Arial" w:hAnsi="Arial" w:cs="Arial"/>
          <w:sz w:val="20"/>
        </w:rPr>
        <w:tab/>
      </w:r>
    </w:p>
    <w:p w14:paraId="7CAA0EF3" w14:textId="46B00BEA" w:rsidR="00197450" w:rsidRDefault="006F17B9" w:rsidP="006F17B9">
      <w:pPr>
        <w:jc w:val="both"/>
        <w:rPr>
          <w:rStyle w:val="preformatted"/>
          <w:rFonts w:ascii="Arial" w:hAnsi="Arial" w:cs="Arial"/>
          <w:sz w:val="20"/>
        </w:rPr>
      </w:pPr>
      <w:r w:rsidRPr="006F17B9">
        <w:rPr>
          <w:rFonts w:ascii="Arial" w:eastAsia="Calibri" w:hAnsi="Arial" w:cs="Arial"/>
          <w:color w:val="000000"/>
          <w:sz w:val="20"/>
        </w:rPr>
        <w:t>Mgr. Jan Korbelář, ředitel</w:t>
      </w:r>
    </w:p>
    <w:sectPr w:rsidR="00197450" w:rsidSect="00CF5186">
      <w:headerReference w:type="default" r:id="rId9"/>
      <w:footerReference w:type="default" r:id="rId10"/>
      <w:pgSz w:w="11906" w:h="16838"/>
      <w:pgMar w:top="1985" w:right="1134" w:bottom="1134" w:left="1134"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5161F" w14:textId="77777777" w:rsidR="00124D13" w:rsidRDefault="00124D13" w:rsidP="00A26464">
      <w:r>
        <w:separator/>
      </w:r>
    </w:p>
  </w:endnote>
  <w:endnote w:type="continuationSeparator" w:id="0">
    <w:p w14:paraId="2D3752ED" w14:textId="77777777" w:rsidR="00124D13" w:rsidRDefault="00124D1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30C60" w14:textId="77777777" w:rsidR="00124D13" w:rsidRDefault="00124D13" w:rsidP="00A26464">
      <w:r>
        <w:separator/>
      </w:r>
    </w:p>
  </w:footnote>
  <w:footnote w:type="continuationSeparator" w:id="0">
    <w:p w14:paraId="3F4CF7A6" w14:textId="77777777" w:rsidR="00124D13" w:rsidRDefault="00124D1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5ED593EA" w:rsidR="008E736C" w:rsidRDefault="00710BBA" w:rsidP="00003DD9">
    <w:pPr>
      <w:pStyle w:val="Zhlav"/>
      <w:jc w:val="center"/>
    </w:pPr>
    <w:r w:rsidRPr="00C24AA0">
      <w:rPr>
        <w:noProof/>
      </w:rPr>
      <w:drawing>
        <wp:anchor distT="0" distB="0" distL="114300" distR="114300" simplePos="0" relativeHeight="251659264" behindDoc="1" locked="0" layoutInCell="1" allowOverlap="1" wp14:anchorId="42985A77" wp14:editId="0B3BC653">
          <wp:simplePos x="0" y="0"/>
          <wp:positionH relativeFrom="margin">
            <wp:posOffset>2334638</wp:posOffset>
          </wp:positionH>
          <wp:positionV relativeFrom="margin">
            <wp:posOffset>-937193</wp:posOffset>
          </wp:positionV>
          <wp:extent cx="1038225" cy="771525"/>
          <wp:effectExtent l="19050" t="0" r="9525" b="0"/>
          <wp:wrapSquare wrapText="bothSides"/>
          <wp:docPr id="1" name="obrázek 1" descr="cla_trutnov_logo_zkratka_na_vysku_RGB_pos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_trutnov_logo_zkratka_na_vysku_RGB_positiv"/>
                  <pic:cNvPicPr>
                    <a:picLocks noChangeAspect="1" noChangeArrowheads="1"/>
                  </pic:cNvPicPr>
                </pic:nvPicPr>
                <pic:blipFill>
                  <a:blip r:embed="rId1"/>
                  <a:srcRect/>
                  <a:stretch>
                    <a:fillRect/>
                  </a:stretch>
                </pic:blipFill>
                <pic:spPr bwMode="auto">
                  <a:xfrm>
                    <a:off x="0" y="0"/>
                    <a:ext cx="1038225" cy="771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5E54DA"/>
    <w:multiLevelType w:val="multilevel"/>
    <w:tmpl w:val="4686056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A78208A"/>
    <w:multiLevelType w:val="hybridMultilevel"/>
    <w:tmpl w:val="EA820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4"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27EB29BB"/>
    <w:multiLevelType w:val="multilevel"/>
    <w:tmpl w:val="3008E9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3A33C2"/>
    <w:multiLevelType w:val="hybridMultilevel"/>
    <w:tmpl w:val="F9F82990"/>
    <w:lvl w:ilvl="0" w:tplc="3A227334">
      <w:start w:val="1"/>
      <w:numFmt w:val="lowerRoman"/>
      <w:lvlText w:val="%1)"/>
      <w:lvlJc w:val="left"/>
      <w:pPr>
        <w:ind w:left="1830" w:hanging="720"/>
      </w:pPr>
      <w:rPr>
        <w:rFonts w:hint="default"/>
      </w:rPr>
    </w:lvl>
    <w:lvl w:ilvl="1" w:tplc="04050019" w:tentative="1">
      <w:start w:val="1"/>
      <w:numFmt w:val="lowerLetter"/>
      <w:lvlText w:val="%2."/>
      <w:lvlJc w:val="left"/>
      <w:pPr>
        <w:ind w:left="2190" w:hanging="360"/>
      </w:pPr>
    </w:lvl>
    <w:lvl w:ilvl="2" w:tplc="0405001B" w:tentative="1">
      <w:start w:val="1"/>
      <w:numFmt w:val="lowerRoman"/>
      <w:lvlText w:val="%3."/>
      <w:lvlJc w:val="right"/>
      <w:pPr>
        <w:ind w:left="2910" w:hanging="180"/>
      </w:pPr>
    </w:lvl>
    <w:lvl w:ilvl="3" w:tplc="0405000F" w:tentative="1">
      <w:start w:val="1"/>
      <w:numFmt w:val="decimal"/>
      <w:lvlText w:val="%4."/>
      <w:lvlJc w:val="left"/>
      <w:pPr>
        <w:ind w:left="3630" w:hanging="360"/>
      </w:pPr>
    </w:lvl>
    <w:lvl w:ilvl="4" w:tplc="04050019" w:tentative="1">
      <w:start w:val="1"/>
      <w:numFmt w:val="lowerLetter"/>
      <w:lvlText w:val="%5."/>
      <w:lvlJc w:val="left"/>
      <w:pPr>
        <w:ind w:left="4350" w:hanging="360"/>
      </w:pPr>
    </w:lvl>
    <w:lvl w:ilvl="5" w:tplc="0405001B" w:tentative="1">
      <w:start w:val="1"/>
      <w:numFmt w:val="lowerRoman"/>
      <w:lvlText w:val="%6."/>
      <w:lvlJc w:val="right"/>
      <w:pPr>
        <w:ind w:left="5070" w:hanging="180"/>
      </w:pPr>
    </w:lvl>
    <w:lvl w:ilvl="6" w:tplc="0405000F" w:tentative="1">
      <w:start w:val="1"/>
      <w:numFmt w:val="decimal"/>
      <w:lvlText w:val="%7."/>
      <w:lvlJc w:val="left"/>
      <w:pPr>
        <w:ind w:left="5790" w:hanging="360"/>
      </w:pPr>
    </w:lvl>
    <w:lvl w:ilvl="7" w:tplc="04050019" w:tentative="1">
      <w:start w:val="1"/>
      <w:numFmt w:val="lowerLetter"/>
      <w:lvlText w:val="%8."/>
      <w:lvlJc w:val="left"/>
      <w:pPr>
        <w:ind w:left="6510" w:hanging="360"/>
      </w:pPr>
    </w:lvl>
    <w:lvl w:ilvl="8" w:tplc="0405001B" w:tentative="1">
      <w:start w:val="1"/>
      <w:numFmt w:val="lowerRoman"/>
      <w:lvlText w:val="%9."/>
      <w:lvlJc w:val="right"/>
      <w:pPr>
        <w:ind w:left="7230" w:hanging="180"/>
      </w:pPr>
    </w:lvl>
  </w:abstractNum>
  <w:abstractNum w:abstractNumId="19" w15:restartNumberingAfterBreak="0">
    <w:nsid w:val="2CCE153E"/>
    <w:multiLevelType w:val="multilevel"/>
    <w:tmpl w:val="4F84020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E872BFD"/>
    <w:multiLevelType w:val="hybridMultilevel"/>
    <w:tmpl w:val="BDD29E10"/>
    <w:lvl w:ilvl="0" w:tplc="48CC0D62">
      <w:start w:val="1"/>
      <w:numFmt w:val="lowerRoman"/>
      <w:lvlText w:val="%1)"/>
      <w:lvlJc w:val="left"/>
      <w:pPr>
        <w:ind w:left="1110" w:hanging="72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21"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3A505970"/>
    <w:multiLevelType w:val="multilevel"/>
    <w:tmpl w:val="D6D4FE2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8"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9"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1"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35"/>
  </w:num>
  <w:num w:numId="3">
    <w:abstractNumId w:val="21"/>
  </w:num>
  <w:num w:numId="4">
    <w:abstractNumId w:val="34"/>
  </w:num>
  <w:num w:numId="5">
    <w:abstractNumId w:val="40"/>
  </w:num>
  <w:num w:numId="6">
    <w:abstractNumId w:val="9"/>
  </w:num>
  <w:num w:numId="7">
    <w:abstractNumId w:val="37"/>
  </w:num>
  <w:num w:numId="8">
    <w:abstractNumId w:val="32"/>
  </w:num>
  <w:num w:numId="9">
    <w:abstractNumId w:val="33"/>
  </w:num>
  <w:num w:numId="10">
    <w:abstractNumId w:val="17"/>
  </w:num>
  <w:num w:numId="11">
    <w:abstractNumId w:val="42"/>
  </w:num>
  <w:num w:numId="12">
    <w:abstractNumId w:val="30"/>
  </w:num>
  <w:num w:numId="13">
    <w:abstractNumId w:val="31"/>
  </w:num>
  <w:num w:numId="14">
    <w:abstractNumId w:val="25"/>
  </w:num>
  <w:num w:numId="15">
    <w:abstractNumId w:val="12"/>
  </w:num>
  <w:num w:numId="16">
    <w:abstractNumId w:val="4"/>
  </w:num>
  <w:num w:numId="17">
    <w:abstractNumId w:val="36"/>
  </w:num>
  <w:num w:numId="18">
    <w:abstractNumId w:val="38"/>
  </w:num>
  <w:num w:numId="19">
    <w:abstractNumId w:val="23"/>
  </w:num>
  <w:num w:numId="20">
    <w:abstractNumId w:val="6"/>
  </w:num>
  <w:num w:numId="21">
    <w:abstractNumId w:val="3"/>
  </w:num>
  <w:num w:numId="22">
    <w:abstractNumId w:val="26"/>
  </w:num>
  <w:num w:numId="23">
    <w:abstractNumId w:val="14"/>
  </w:num>
  <w:num w:numId="24">
    <w:abstractNumId w:val="7"/>
  </w:num>
  <w:num w:numId="25">
    <w:abstractNumId w:val="41"/>
  </w:num>
  <w:num w:numId="26">
    <w:abstractNumId w:val="5"/>
  </w:num>
  <w:num w:numId="27">
    <w:abstractNumId w:val="10"/>
  </w:num>
  <w:num w:numId="28">
    <w:abstractNumId w:val="28"/>
  </w:num>
  <w:num w:numId="29">
    <w:abstractNumId w:val="39"/>
  </w:num>
  <w:num w:numId="30">
    <w:abstractNumId w:val="15"/>
  </w:num>
  <w:num w:numId="31">
    <w:abstractNumId w:val="29"/>
  </w:num>
  <w:num w:numId="32">
    <w:abstractNumId w:val="43"/>
  </w:num>
  <w:num w:numId="33">
    <w:abstractNumId w:val="13"/>
  </w:num>
  <w:num w:numId="34">
    <w:abstractNumId w:val="27"/>
  </w:num>
  <w:num w:numId="35">
    <w:abstractNumId w:val="24"/>
  </w:num>
  <w:num w:numId="36">
    <w:abstractNumId w:val="2"/>
  </w:num>
  <w:num w:numId="37">
    <w:abstractNumId w:val="44"/>
  </w:num>
  <w:num w:numId="38">
    <w:abstractNumId w:val="0"/>
  </w:num>
  <w:num w:numId="39">
    <w:abstractNumId w:val="8"/>
  </w:num>
  <w:num w:numId="40">
    <w:abstractNumId w:val="20"/>
  </w:num>
  <w:num w:numId="41">
    <w:abstractNumId w:val="18"/>
  </w:num>
  <w:num w:numId="42">
    <w:abstractNumId w:val="19"/>
  </w:num>
  <w:num w:numId="43">
    <w:abstractNumId w:val="16"/>
  </w:num>
  <w:num w:numId="44">
    <w:abstractNumId w:val="22"/>
  </w:num>
  <w:num w:numId="4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3DD9"/>
    <w:rsid w:val="00004AE5"/>
    <w:rsid w:val="0000656C"/>
    <w:rsid w:val="000140D9"/>
    <w:rsid w:val="0001540B"/>
    <w:rsid w:val="000163BE"/>
    <w:rsid w:val="000229FB"/>
    <w:rsid w:val="000231C1"/>
    <w:rsid w:val="00025EEC"/>
    <w:rsid w:val="000332A5"/>
    <w:rsid w:val="000338A0"/>
    <w:rsid w:val="00036D53"/>
    <w:rsid w:val="00044783"/>
    <w:rsid w:val="0005422B"/>
    <w:rsid w:val="00056B88"/>
    <w:rsid w:val="0006320A"/>
    <w:rsid w:val="00064B57"/>
    <w:rsid w:val="0006587B"/>
    <w:rsid w:val="0007205B"/>
    <w:rsid w:val="0007397E"/>
    <w:rsid w:val="00075ACF"/>
    <w:rsid w:val="00075E3A"/>
    <w:rsid w:val="00085D51"/>
    <w:rsid w:val="00086301"/>
    <w:rsid w:val="000863B0"/>
    <w:rsid w:val="0009606E"/>
    <w:rsid w:val="00097D6F"/>
    <w:rsid w:val="000A3D75"/>
    <w:rsid w:val="000A5FAE"/>
    <w:rsid w:val="000B19EF"/>
    <w:rsid w:val="000B62FC"/>
    <w:rsid w:val="000C04DB"/>
    <w:rsid w:val="000C2B31"/>
    <w:rsid w:val="000C5E60"/>
    <w:rsid w:val="000C7540"/>
    <w:rsid w:val="000D1D42"/>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292"/>
    <w:rsid w:val="00215FB6"/>
    <w:rsid w:val="0023222F"/>
    <w:rsid w:val="00232E61"/>
    <w:rsid w:val="00234CCA"/>
    <w:rsid w:val="00242F94"/>
    <w:rsid w:val="002510CB"/>
    <w:rsid w:val="00252ED8"/>
    <w:rsid w:val="00254241"/>
    <w:rsid w:val="00262403"/>
    <w:rsid w:val="00266DA9"/>
    <w:rsid w:val="002722CB"/>
    <w:rsid w:val="00272E22"/>
    <w:rsid w:val="00281A5B"/>
    <w:rsid w:val="00283CDF"/>
    <w:rsid w:val="002853A7"/>
    <w:rsid w:val="00285BB9"/>
    <w:rsid w:val="0029499C"/>
    <w:rsid w:val="00296B0E"/>
    <w:rsid w:val="002A3AFF"/>
    <w:rsid w:val="002B419E"/>
    <w:rsid w:val="002B79FA"/>
    <w:rsid w:val="002D1D4B"/>
    <w:rsid w:val="002D55F0"/>
    <w:rsid w:val="002D5E20"/>
    <w:rsid w:val="002D625E"/>
    <w:rsid w:val="002E1D66"/>
    <w:rsid w:val="002F7E1E"/>
    <w:rsid w:val="00305AB8"/>
    <w:rsid w:val="00313921"/>
    <w:rsid w:val="00313B53"/>
    <w:rsid w:val="00313CD5"/>
    <w:rsid w:val="00314F1A"/>
    <w:rsid w:val="00316945"/>
    <w:rsid w:val="00317BCC"/>
    <w:rsid w:val="003325A3"/>
    <w:rsid w:val="00344E28"/>
    <w:rsid w:val="0035394B"/>
    <w:rsid w:val="00353C3A"/>
    <w:rsid w:val="00354303"/>
    <w:rsid w:val="00354FFC"/>
    <w:rsid w:val="003562F1"/>
    <w:rsid w:val="00356B9C"/>
    <w:rsid w:val="003630A8"/>
    <w:rsid w:val="00364591"/>
    <w:rsid w:val="00374ECB"/>
    <w:rsid w:val="00376394"/>
    <w:rsid w:val="003801FE"/>
    <w:rsid w:val="00387341"/>
    <w:rsid w:val="00390462"/>
    <w:rsid w:val="003976CD"/>
    <w:rsid w:val="003A1B8B"/>
    <w:rsid w:val="003A64EF"/>
    <w:rsid w:val="003B0217"/>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61B8E"/>
    <w:rsid w:val="00471A75"/>
    <w:rsid w:val="00473722"/>
    <w:rsid w:val="00475A92"/>
    <w:rsid w:val="00482BF0"/>
    <w:rsid w:val="004863CC"/>
    <w:rsid w:val="00491B6C"/>
    <w:rsid w:val="00492EA8"/>
    <w:rsid w:val="00493D25"/>
    <w:rsid w:val="00497A67"/>
    <w:rsid w:val="004A071F"/>
    <w:rsid w:val="004A2270"/>
    <w:rsid w:val="004A4112"/>
    <w:rsid w:val="004A470A"/>
    <w:rsid w:val="004A5232"/>
    <w:rsid w:val="004A7ECB"/>
    <w:rsid w:val="004B45DD"/>
    <w:rsid w:val="004C21D6"/>
    <w:rsid w:val="004C32A0"/>
    <w:rsid w:val="004C3DF9"/>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03E2"/>
    <w:rsid w:val="005A297D"/>
    <w:rsid w:val="005A375B"/>
    <w:rsid w:val="005A4148"/>
    <w:rsid w:val="005A6338"/>
    <w:rsid w:val="005A72E5"/>
    <w:rsid w:val="005C67D0"/>
    <w:rsid w:val="005C6FCB"/>
    <w:rsid w:val="005D0193"/>
    <w:rsid w:val="005D4A52"/>
    <w:rsid w:val="005E00D5"/>
    <w:rsid w:val="005F0CB4"/>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3E8C"/>
    <w:rsid w:val="006A56B9"/>
    <w:rsid w:val="006B14FC"/>
    <w:rsid w:val="006B18BF"/>
    <w:rsid w:val="006B42C6"/>
    <w:rsid w:val="006C2376"/>
    <w:rsid w:val="006C43C6"/>
    <w:rsid w:val="006D148A"/>
    <w:rsid w:val="006F17B9"/>
    <w:rsid w:val="006F25A2"/>
    <w:rsid w:val="007037F0"/>
    <w:rsid w:val="00706624"/>
    <w:rsid w:val="00710BBA"/>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0BC7"/>
    <w:rsid w:val="007A4441"/>
    <w:rsid w:val="007A5391"/>
    <w:rsid w:val="007A6170"/>
    <w:rsid w:val="007C2785"/>
    <w:rsid w:val="007D27C5"/>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1C4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A67"/>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161"/>
    <w:rsid w:val="009957A3"/>
    <w:rsid w:val="009A18E4"/>
    <w:rsid w:val="009A2304"/>
    <w:rsid w:val="009A529C"/>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6688C"/>
    <w:rsid w:val="00A75CD0"/>
    <w:rsid w:val="00A810F9"/>
    <w:rsid w:val="00A83933"/>
    <w:rsid w:val="00A85A9F"/>
    <w:rsid w:val="00A862AE"/>
    <w:rsid w:val="00A9067F"/>
    <w:rsid w:val="00A90945"/>
    <w:rsid w:val="00A91B3D"/>
    <w:rsid w:val="00A94488"/>
    <w:rsid w:val="00AA4214"/>
    <w:rsid w:val="00AB0677"/>
    <w:rsid w:val="00AC21A7"/>
    <w:rsid w:val="00AC533D"/>
    <w:rsid w:val="00AD2624"/>
    <w:rsid w:val="00AD3AE1"/>
    <w:rsid w:val="00AD6498"/>
    <w:rsid w:val="00AD66A7"/>
    <w:rsid w:val="00AD7916"/>
    <w:rsid w:val="00AE3E9F"/>
    <w:rsid w:val="00AE46DB"/>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1975"/>
    <w:rsid w:val="00B75F8F"/>
    <w:rsid w:val="00B771CF"/>
    <w:rsid w:val="00B9265E"/>
    <w:rsid w:val="00B93433"/>
    <w:rsid w:val="00B94FF0"/>
    <w:rsid w:val="00B952F7"/>
    <w:rsid w:val="00B9586D"/>
    <w:rsid w:val="00B95EC5"/>
    <w:rsid w:val="00B9757F"/>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1CFD"/>
    <w:rsid w:val="00C36536"/>
    <w:rsid w:val="00C441ED"/>
    <w:rsid w:val="00C45C3A"/>
    <w:rsid w:val="00C46B54"/>
    <w:rsid w:val="00C5007D"/>
    <w:rsid w:val="00C50760"/>
    <w:rsid w:val="00C52035"/>
    <w:rsid w:val="00C5621B"/>
    <w:rsid w:val="00C56726"/>
    <w:rsid w:val="00C633C7"/>
    <w:rsid w:val="00C67FCD"/>
    <w:rsid w:val="00C708D4"/>
    <w:rsid w:val="00C73A54"/>
    <w:rsid w:val="00C75A29"/>
    <w:rsid w:val="00C75FA5"/>
    <w:rsid w:val="00C834FC"/>
    <w:rsid w:val="00C86AE8"/>
    <w:rsid w:val="00C9413D"/>
    <w:rsid w:val="00CA2CEE"/>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F14"/>
    <w:rsid w:val="00D309B1"/>
    <w:rsid w:val="00D31F3B"/>
    <w:rsid w:val="00D40765"/>
    <w:rsid w:val="00D4578C"/>
    <w:rsid w:val="00D51B3C"/>
    <w:rsid w:val="00D523FE"/>
    <w:rsid w:val="00D52CE2"/>
    <w:rsid w:val="00D5411D"/>
    <w:rsid w:val="00D542E5"/>
    <w:rsid w:val="00D56F24"/>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6476"/>
    <w:rsid w:val="00DD12B4"/>
    <w:rsid w:val="00DD1639"/>
    <w:rsid w:val="00DD252C"/>
    <w:rsid w:val="00DE03B7"/>
    <w:rsid w:val="00DE0D30"/>
    <w:rsid w:val="00DF7079"/>
    <w:rsid w:val="00DF78CD"/>
    <w:rsid w:val="00E00190"/>
    <w:rsid w:val="00E03CB3"/>
    <w:rsid w:val="00E04F25"/>
    <w:rsid w:val="00E06915"/>
    <w:rsid w:val="00E070C5"/>
    <w:rsid w:val="00E07B21"/>
    <w:rsid w:val="00E1033D"/>
    <w:rsid w:val="00E12D19"/>
    <w:rsid w:val="00E153F4"/>
    <w:rsid w:val="00E2294C"/>
    <w:rsid w:val="00E255D6"/>
    <w:rsid w:val="00E279D9"/>
    <w:rsid w:val="00E3091D"/>
    <w:rsid w:val="00E321D1"/>
    <w:rsid w:val="00E32E5E"/>
    <w:rsid w:val="00E35354"/>
    <w:rsid w:val="00E37F16"/>
    <w:rsid w:val="00E46E52"/>
    <w:rsid w:val="00E50A30"/>
    <w:rsid w:val="00E54658"/>
    <w:rsid w:val="00E576C8"/>
    <w:rsid w:val="00E601C0"/>
    <w:rsid w:val="00E644DE"/>
    <w:rsid w:val="00E65C6F"/>
    <w:rsid w:val="00E71888"/>
    <w:rsid w:val="00E72CC3"/>
    <w:rsid w:val="00E73916"/>
    <w:rsid w:val="00E7548C"/>
    <w:rsid w:val="00E75533"/>
    <w:rsid w:val="00E813FD"/>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96ADB"/>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81EC2E0"/>
  <w15:docId w15:val="{DC5BCFE8-575E-4EDC-A931-85055D1B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styleId="Nevyeenzmnka">
    <w:name w:val="Unresolved Mention"/>
    <w:basedOn w:val="Standardnpsmoodstavce"/>
    <w:uiPriority w:val="99"/>
    <w:semiHidden/>
    <w:unhideWhenUsed/>
    <w:rsid w:val="002D1D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belar@clatrut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C3AD5-9150-42C9-9DD1-6CFAA8FE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3360</Words>
  <Characters>19563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22878</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Pavel Stepan</cp:lastModifiedBy>
  <cp:revision>13</cp:revision>
  <cp:lastPrinted>2016-12-21T14:12:00Z</cp:lastPrinted>
  <dcterms:created xsi:type="dcterms:W3CDTF">2019-04-16T07:13:00Z</dcterms:created>
  <dcterms:modified xsi:type="dcterms:W3CDTF">2019-05-20T06:36:00Z</dcterms:modified>
</cp:coreProperties>
</file>